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6558" w:rsidRPr="00A84E09" w:rsidRDefault="004A6558" w:rsidP="00A84E09">
      <w:pPr>
        <w:spacing w:line="276" w:lineRule="auto"/>
        <w:jc w:val="right"/>
        <w:rPr>
          <w:rFonts w:ascii="RB Rational Neue Light" w:hAnsi="RB Rational Neue Light"/>
          <w:color w:val="000000" w:themeColor="text1"/>
          <w:sz w:val="18"/>
          <w:szCs w:val="18"/>
          <w:vertAlign w:val="subscript"/>
        </w:rPr>
      </w:pPr>
    </w:p>
    <w:p w:rsidR="00DE3EDB" w:rsidRPr="00A84E09" w:rsidRDefault="00DE3EDB" w:rsidP="00A84E09">
      <w:pPr>
        <w:spacing w:line="276" w:lineRule="auto"/>
        <w:jc w:val="right"/>
        <w:rPr>
          <w:rFonts w:ascii="RB Rational Neue Light" w:hAnsi="RB Rational Neue Light"/>
          <w:color w:val="000000" w:themeColor="text1"/>
          <w:sz w:val="18"/>
          <w:szCs w:val="18"/>
          <w:vertAlign w:val="subscript"/>
        </w:rPr>
      </w:pPr>
    </w:p>
    <w:p w:rsidR="00DE3EDB" w:rsidRPr="00A84E09" w:rsidRDefault="00DE3EDB" w:rsidP="00A84E09">
      <w:pPr>
        <w:spacing w:line="276" w:lineRule="auto"/>
        <w:jc w:val="right"/>
        <w:rPr>
          <w:rFonts w:ascii="RB Rational Neue Light" w:hAnsi="RB Rational Neue Light"/>
          <w:color w:val="000000" w:themeColor="text1"/>
          <w:sz w:val="18"/>
          <w:szCs w:val="18"/>
          <w:vertAlign w:val="subscript"/>
        </w:rPr>
      </w:pPr>
    </w:p>
    <w:p w:rsidR="00DE3EDB" w:rsidRPr="00A84E09" w:rsidRDefault="00DE3EDB" w:rsidP="00A84E09">
      <w:pPr>
        <w:spacing w:line="276" w:lineRule="auto"/>
        <w:jc w:val="right"/>
        <w:rPr>
          <w:rFonts w:ascii="RB Rational Neue Light" w:hAnsi="RB Rational Neue Light"/>
          <w:color w:val="000000" w:themeColor="text1"/>
          <w:sz w:val="18"/>
          <w:szCs w:val="18"/>
          <w:vertAlign w:val="subscript"/>
        </w:rPr>
      </w:pPr>
    </w:p>
    <w:p w:rsidR="004A6558" w:rsidRPr="00A84E09" w:rsidRDefault="004A6558" w:rsidP="00A84E09">
      <w:pPr>
        <w:tabs>
          <w:tab w:val="left" w:pos="0"/>
        </w:tabs>
        <w:spacing w:line="276" w:lineRule="auto"/>
        <w:jc w:val="right"/>
        <w:rPr>
          <w:rFonts w:ascii="RB Rational Neue Light" w:hAnsi="RB Rational Neue Light"/>
          <w:color w:val="000000" w:themeColor="text1"/>
          <w:sz w:val="18"/>
          <w:szCs w:val="18"/>
        </w:rPr>
      </w:pP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p>
    <w:p w:rsidR="003E7F1E" w:rsidRPr="00D452C8" w:rsidRDefault="0070662D" w:rsidP="003E7F1E">
      <w:pPr>
        <w:spacing w:line="276" w:lineRule="auto"/>
        <w:rPr>
          <w:rFonts w:ascii="RB Rational Neue SemiBold" w:hAnsi="RB Rational Neue SemiBold" w:cs="Open Sans"/>
          <w:b/>
          <w:bCs/>
          <w:color w:val="000000" w:themeColor="text1"/>
          <w:sz w:val="24"/>
          <w:szCs w:val="24"/>
        </w:rPr>
      </w:pPr>
      <w:r w:rsidRPr="00D452C8">
        <w:rPr>
          <w:rFonts w:ascii="RB Rational Neue SemiBold" w:hAnsi="RB Rational Neue SemiBold" w:cs="Open Sans"/>
          <w:b/>
          <w:bCs/>
          <w:color w:val="000000" w:themeColor="text1"/>
          <w:sz w:val="24"/>
          <w:szCs w:val="24"/>
        </w:rPr>
        <w:t>Biografie</w:t>
      </w:r>
    </w:p>
    <w:p w:rsidR="001909CD" w:rsidRPr="00D452C8" w:rsidRDefault="000A3885" w:rsidP="00A84E09">
      <w:pPr>
        <w:tabs>
          <w:tab w:val="left" w:pos="3969"/>
          <w:tab w:val="left" w:pos="4536"/>
        </w:tabs>
        <w:spacing w:line="276" w:lineRule="auto"/>
        <w:rPr>
          <w:rFonts w:ascii="RB Vitruv Display" w:hAnsi="RB Vitruv Display" w:cs="Open Sans"/>
          <w:color w:val="000000" w:themeColor="text1"/>
          <w:sz w:val="28"/>
          <w:szCs w:val="28"/>
        </w:rPr>
      </w:pPr>
      <w:r>
        <w:rPr>
          <w:rFonts w:ascii="RB Vitruv Display" w:hAnsi="RB Vitruv Display" w:cs="Open Sans"/>
          <w:b/>
          <w:bCs/>
          <w:color w:val="000000" w:themeColor="text1"/>
          <w:sz w:val="48"/>
          <w:szCs w:val="48"/>
        </w:rPr>
        <w:t>Profeti della Quinta</w:t>
      </w:r>
      <w:r w:rsidR="001E06D8" w:rsidRPr="00D452C8">
        <w:rPr>
          <w:rFonts w:ascii="RB Rational Neue Light" w:hAnsi="RB Rational Neue Light" w:cs="Open Sans"/>
          <w:color w:val="000000" w:themeColor="text1"/>
          <w:sz w:val="18"/>
          <w:szCs w:val="18"/>
        </w:rPr>
        <w:br/>
      </w:r>
    </w:p>
    <w:p w:rsidR="00D87A89" w:rsidRPr="00D87A89" w:rsidRDefault="00D87A89" w:rsidP="00D87A89">
      <w:pPr>
        <w:tabs>
          <w:tab w:val="left" w:pos="3969"/>
          <w:tab w:val="left" w:pos="4536"/>
        </w:tabs>
        <w:spacing w:line="276" w:lineRule="auto"/>
        <w:rPr>
          <w:rFonts w:ascii="RB Rational Neue Light" w:hAnsi="RB Rational Neue Light" w:cs="Open Sans"/>
          <w:color w:val="000000" w:themeColor="text1"/>
          <w:sz w:val="18"/>
          <w:szCs w:val="18"/>
        </w:rPr>
      </w:pPr>
      <w:r w:rsidRPr="00D87A89">
        <w:rPr>
          <w:rFonts w:ascii="RB Rational Neue Light" w:hAnsi="RB Rational Neue Light" w:cs="Open Sans"/>
          <w:color w:val="000000" w:themeColor="text1"/>
          <w:sz w:val="18"/>
          <w:szCs w:val="18"/>
        </w:rPr>
        <w:t xml:space="preserve">Mit einem Schwerpunkt auf dem Repertoire des 16. und frühen 17. Jahrhunderts widmet sich das Ensemble Profeti della Quinta der lebendigen und ausdrucksstarken Aufführung früher Vokalmusik für ein heutiges Publikum, stets auf der Grundlage historisch informierter Aufführungspraxis. Ein zentrales Anliegen des Ensembles ist zudem die Erforschung und Wiederentdeckung bislang vernachlässigter Werke, darunter Emilio de’ Cavalieris </w:t>
      </w:r>
      <w:r w:rsidRPr="00D87A89">
        <w:rPr>
          <w:rFonts w:ascii="RB Rational Neue Light" w:hAnsi="RB Rational Neue Light" w:cs="Open Sans"/>
          <w:i/>
          <w:iCs/>
          <w:color w:val="000000" w:themeColor="text1"/>
          <w:sz w:val="18"/>
          <w:szCs w:val="18"/>
        </w:rPr>
        <w:t>Lamentationes</w:t>
      </w:r>
      <w:r w:rsidRPr="00D87A89">
        <w:rPr>
          <w:rFonts w:ascii="RB Rational Neue Light" w:hAnsi="RB Rational Neue Light" w:cs="Open Sans"/>
          <w:color w:val="000000" w:themeColor="text1"/>
          <w:sz w:val="18"/>
          <w:szCs w:val="18"/>
        </w:rPr>
        <w:t xml:space="preserve"> (1600) sowie Salomone Rossis </w:t>
      </w:r>
      <w:r w:rsidRPr="00D87A89">
        <w:rPr>
          <w:rFonts w:ascii="RB Rational Neue Light" w:hAnsi="RB Rational Neue Light" w:cs="Open Sans"/>
          <w:i/>
          <w:iCs/>
          <w:color w:val="000000" w:themeColor="text1"/>
          <w:sz w:val="18"/>
          <w:szCs w:val="18"/>
        </w:rPr>
        <w:t>Hashirim asher li’Shlomo</w:t>
      </w:r>
      <w:r w:rsidRPr="00D87A89">
        <w:rPr>
          <w:rFonts w:ascii="RB Rational Neue Light" w:hAnsi="RB Rational Neue Light" w:cs="Open Sans"/>
          <w:color w:val="000000" w:themeColor="text1"/>
          <w:sz w:val="18"/>
          <w:szCs w:val="18"/>
        </w:rPr>
        <w:t xml:space="preserve"> (1623), die erste gedruckte Sammlung polyphoner Musik in hebräischer Sprache.</w:t>
      </w:r>
    </w:p>
    <w:p w:rsidR="00D87A89" w:rsidRPr="00D87A89" w:rsidRDefault="00D87A89" w:rsidP="00D87A89">
      <w:pPr>
        <w:tabs>
          <w:tab w:val="left" w:pos="3969"/>
          <w:tab w:val="left" w:pos="4536"/>
        </w:tabs>
        <w:spacing w:line="276" w:lineRule="auto"/>
        <w:rPr>
          <w:rFonts w:ascii="RB Rational Neue Light" w:hAnsi="RB Rational Neue Light" w:cs="Open Sans"/>
          <w:color w:val="000000" w:themeColor="text1"/>
          <w:sz w:val="18"/>
          <w:szCs w:val="18"/>
        </w:rPr>
      </w:pPr>
    </w:p>
    <w:p w:rsidR="00D87A89" w:rsidRPr="00D87A89" w:rsidRDefault="00D87A89" w:rsidP="00D87A89">
      <w:pPr>
        <w:tabs>
          <w:tab w:val="left" w:pos="3969"/>
          <w:tab w:val="left" w:pos="4536"/>
        </w:tabs>
        <w:spacing w:line="276" w:lineRule="auto"/>
        <w:rPr>
          <w:rFonts w:ascii="RB Rational Neue Light" w:hAnsi="RB Rational Neue Light" w:cs="Open Sans"/>
          <w:color w:val="000000" w:themeColor="text1"/>
          <w:sz w:val="18"/>
          <w:szCs w:val="18"/>
        </w:rPr>
      </w:pPr>
      <w:r w:rsidRPr="00D87A89">
        <w:rPr>
          <w:rFonts w:ascii="RB Rational Neue Light" w:hAnsi="RB Rational Neue Light" w:cs="Open Sans"/>
          <w:color w:val="000000" w:themeColor="text1"/>
          <w:sz w:val="18"/>
          <w:szCs w:val="18"/>
        </w:rPr>
        <w:t>Gegründet wurde Profeti della Quinta in der Galiläa-Region Israels von dem Bassisten und Cembalisten Elam Rotem. Heute hat das Ensemble seinen Sitz in der Schweiz, wo alle Mitglieder ihre weiterführenden Studien der Alten Musik an der Schola Cantorum Basiliensis absolvierten. Die künstlerische Arbeit ist geprägt von einem internationalen Austausch, insbesondere mit Musikerinnen und Musikern aus der Schweiz, Japan und Australien, die ähnliche musikalische Ideale teilen.</w:t>
      </w:r>
    </w:p>
    <w:p w:rsidR="00D87A89" w:rsidRPr="00D87A89" w:rsidRDefault="00D87A89" w:rsidP="00D87A89">
      <w:pPr>
        <w:tabs>
          <w:tab w:val="left" w:pos="3969"/>
          <w:tab w:val="left" w:pos="4536"/>
        </w:tabs>
        <w:spacing w:line="276" w:lineRule="auto"/>
        <w:rPr>
          <w:rFonts w:ascii="RB Rational Neue Light" w:hAnsi="RB Rational Neue Light" w:cs="Open Sans"/>
          <w:color w:val="000000" w:themeColor="text1"/>
          <w:sz w:val="18"/>
          <w:szCs w:val="18"/>
        </w:rPr>
      </w:pPr>
    </w:p>
    <w:p w:rsidR="00D87A89" w:rsidRPr="00D87A89" w:rsidRDefault="00D87A89" w:rsidP="00D87A89">
      <w:pPr>
        <w:tabs>
          <w:tab w:val="left" w:pos="3969"/>
          <w:tab w:val="left" w:pos="4536"/>
        </w:tabs>
        <w:spacing w:line="276" w:lineRule="auto"/>
        <w:rPr>
          <w:rFonts w:ascii="RB Rational Neue Light" w:hAnsi="RB Rational Neue Light" w:cs="Open Sans"/>
          <w:color w:val="000000" w:themeColor="text1"/>
          <w:sz w:val="18"/>
          <w:szCs w:val="18"/>
        </w:rPr>
      </w:pPr>
      <w:r w:rsidRPr="00D87A89">
        <w:rPr>
          <w:rFonts w:ascii="RB Rational Neue Light" w:hAnsi="RB Rational Neue Light" w:cs="Open Sans"/>
          <w:color w:val="000000" w:themeColor="text1"/>
          <w:sz w:val="18"/>
          <w:szCs w:val="18"/>
          <w:lang w:val="en-US"/>
        </w:rPr>
        <w:t xml:space="preserve">2011 gewann das Ensemble den York Early Music Young Artists Competition. </w:t>
      </w:r>
      <w:r w:rsidRPr="00D87A89">
        <w:rPr>
          <w:rFonts w:ascii="RB Rational Neue Light" w:hAnsi="RB Rational Neue Light" w:cs="Open Sans"/>
          <w:color w:val="000000" w:themeColor="text1"/>
          <w:sz w:val="18"/>
          <w:szCs w:val="18"/>
        </w:rPr>
        <w:t xml:space="preserve">Seither konzertiert Profeti della Quinta regelmäßig in Europa, Nordamerika, Israel, China und Japan und ist bei renommierten Festivals und an bedeutenden Spielstätten aufgetreten, darunter das Festival Oude Muziek Utrecht, das Beethovenfest Bonn, das London Festival of Baroque Music, das Metropolitan Museum of Art in New York sowie die Shanghai Concert Hall. 2017 schrieb das Ensemble Geschichte, als es als erstes Monteverdis Oper </w:t>
      </w:r>
      <w:r w:rsidRPr="00D87A89">
        <w:rPr>
          <w:rFonts w:ascii="RB Rational Neue Light" w:hAnsi="RB Rational Neue Light" w:cs="Open Sans"/>
          <w:i/>
          <w:iCs/>
          <w:color w:val="000000" w:themeColor="text1"/>
          <w:sz w:val="18"/>
          <w:szCs w:val="18"/>
        </w:rPr>
        <w:t>L’Orfeo</w:t>
      </w:r>
      <w:r w:rsidRPr="00D87A89">
        <w:rPr>
          <w:rFonts w:ascii="RB Rational Neue Light" w:hAnsi="RB Rational Neue Light" w:cs="Open Sans"/>
          <w:color w:val="000000" w:themeColor="text1"/>
          <w:sz w:val="18"/>
          <w:szCs w:val="18"/>
        </w:rPr>
        <w:t xml:space="preserve"> in Israel aufführte.</w:t>
      </w:r>
    </w:p>
    <w:p w:rsidR="00D87A89" w:rsidRPr="00D87A89" w:rsidRDefault="00D87A89" w:rsidP="00D87A89">
      <w:pPr>
        <w:tabs>
          <w:tab w:val="left" w:pos="3969"/>
          <w:tab w:val="left" w:pos="4536"/>
        </w:tabs>
        <w:spacing w:line="276" w:lineRule="auto"/>
        <w:rPr>
          <w:rFonts w:ascii="RB Rational Neue Light" w:hAnsi="RB Rational Neue Light" w:cs="Open Sans"/>
          <w:color w:val="000000" w:themeColor="text1"/>
          <w:sz w:val="18"/>
          <w:szCs w:val="18"/>
        </w:rPr>
      </w:pPr>
    </w:p>
    <w:p w:rsidR="00D87A89" w:rsidRPr="00D87A89" w:rsidRDefault="00D87A89" w:rsidP="00D87A89">
      <w:pPr>
        <w:tabs>
          <w:tab w:val="left" w:pos="3969"/>
          <w:tab w:val="left" w:pos="4536"/>
        </w:tabs>
        <w:spacing w:line="276" w:lineRule="auto"/>
        <w:rPr>
          <w:rFonts w:ascii="RB Rational Neue Light" w:hAnsi="RB Rational Neue Light" w:cs="Open Sans"/>
          <w:color w:val="000000" w:themeColor="text1"/>
          <w:sz w:val="18"/>
          <w:szCs w:val="18"/>
        </w:rPr>
      </w:pPr>
      <w:r w:rsidRPr="00D87A89">
        <w:rPr>
          <w:rFonts w:ascii="RB Rational Neue Light" w:hAnsi="RB Rational Neue Light" w:cs="Open Sans"/>
          <w:color w:val="000000" w:themeColor="text1"/>
          <w:sz w:val="18"/>
          <w:szCs w:val="18"/>
        </w:rPr>
        <w:t xml:space="preserve">Die umfangreiche Diskografie des Ensembles umfasst mehrere hochgelobte Einspielungen mit Musik der Spätrenaissance, darunter Werke von Salomone Rossi, Luzzasco Luzzaschi und Orlando di Lasso sowie die Ersteinspielung eines wiederentdeckten Manuskripts von Carlo G., ausgezeichnet mit dem </w:t>
      </w:r>
      <w:r w:rsidRPr="00D87A89">
        <w:rPr>
          <w:rFonts w:ascii="RB Rational Neue Light" w:hAnsi="RB Rational Neue Light" w:cs="Open Sans"/>
          <w:i/>
          <w:iCs/>
          <w:color w:val="000000" w:themeColor="text1"/>
          <w:sz w:val="18"/>
          <w:szCs w:val="18"/>
        </w:rPr>
        <w:t>Diapason d’Or</w:t>
      </w:r>
      <w:r w:rsidRPr="00D87A89">
        <w:rPr>
          <w:rFonts w:ascii="RB Rational Neue Light" w:hAnsi="RB Rational Neue Light" w:cs="Open Sans"/>
          <w:color w:val="000000" w:themeColor="text1"/>
          <w:sz w:val="18"/>
          <w:szCs w:val="18"/>
        </w:rPr>
        <w:t xml:space="preserve">. Darüber hinaus brachte Profeti della Quinta zwei groß angelegte Werke zur Uraufführung und auf Tonträger, die Elam Rotem eigens für das Ensemble komponierte: </w:t>
      </w:r>
      <w:r>
        <w:rPr>
          <w:rFonts w:ascii="RB Rational Neue Light" w:hAnsi="RB Rational Neue Light" w:cs="Open Sans"/>
          <w:color w:val="000000" w:themeColor="text1"/>
          <w:sz w:val="18"/>
          <w:szCs w:val="18"/>
        </w:rPr>
        <w:t>D</w:t>
      </w:r>
      <w:r w:rsidRPr="00D87A89">
        <w:rPr>
          <w:rFonts w:ascii="RB Rational Neue Light" w:hAnsi="RB Rational Neue Light" w:cs="Open Sans"/>
          <w:color w:val="000000" w:themeColor="text1"/>
          <w:sz w:val="18"/>
          <w:szCs w:val="18"/>
        </w:rPr>
        <w:t xml:space="preserve">as biblische Drama </w:t>
      </w:r>
      <w:r w:rsidRPr="00D87A89">
        <w:rPr>
          <w:rFonts w:ascii="RB Rational Neue Light" w:hAnsi="RB Rational Neue Light" w:cs="Open Sans"/>
          <w:i/>
          <w:iCs/>
          <w:color w:val="000000" w:themeColor="text1"/>
          <w:sz w:val="18"/>
          <w:szCs w:val="18"/>
        </w:rPr>
        <w:t>Joseph und seine Brüder</w:t>
      </w:r>
      <w:r w:rsidRPr="00D87A89">
        <w:rPr>
          <w:rFonts w:ascii="RB Rational Neue Light" w:hAnsi="RB Rational Neue Light" w:cs="Open Sans"/>
          <w:color w:val="000000" w:themeColor="text1"/>
          <w:sz w:val="18"/>
          <w:szCs w:val="18"/>
        </w:rPr>
        <w:t xml:space="preserve"> sowie die Motettensammlung </w:t>
      </w:r>
      <w:r w:rsidRPr="00D87A89">
        <w:rPr>
          <w:rFonts w:ascii="RB Rational Neue Light" w:hAnsi="RB Rational Neue Light" w:cs="Open Sans"/>
          <w:i/>
          <w:iCs/>
          <w:color w:val="000000" w:themeColor="text1"/>
          <w:sz w:val="18"/>
          <w:szCs w:val="18"/>
        </w:rPr>
        <w:t>Quia amore langueo</w:t>
      </w:r>
      <w:r w:rsidRPr="00D87A89">
        <w:rPr>
          <w:rFonts w:ascii="RB Rational Neue Light" w:hAnsi="RB Rational Neue Light" w:cs="Open Sans"/>
          <w:color w:val="000000" w:themeColor="text1"/>
          <w:sz w:val="18"/>
          <w:szCs w:val="18"/>
        </w:rPr>
        <w:t xml:space="preserve">. Das Ensemble ist zudem in dem Dokumentarfilm </w:t>
      </w:r>
      <w:r w:rsidRPr="00D87A89">
        <w:rPr>
          <w:rFonts w:ascii="RB Rational Neue Light" w:hAnsi="RB Rational Neue Light" w:cs="Open Sans"/>
          <w:i/>
          <w:iCs/>
          <w:color w:val="000000" w:themeColor="text1"/>
          <w:sz w:val="18"/>
          <w:szCs w:val="18"/>
        </w:rPr>
        <w:t>Hebreo: Die Suche nach Salomone Rossi</w:t>
      </w:r>
      <w:r w:rsidRPr="00D87A89">
        <w:rPr>
          <w:rFonts w:ascii="RB Rational Neue Light" w:hAnsi="RB Rational Neue Light" w:cs="Open Sans"/>
          <w:color w:val="000000" w:themeColor="text1"/>
          <w:sz w:val="18"/>
          <w:szCs w:val="18"/>
        </w:rPr>
        <w:t xml:space="preserve"> von Joseph Rochlitz porträtiert; seine Konzerte wurden von zahlreichen internationalen Radiosendern übertragen.</w:t>
      </w:r>
    </w:p>
    <w:p w:rsidR="0070662D" w:rsidRPr="000A3885" w:rsidRDefault="0070662D" w:rsidP="000A3885">
      <w:pPr>
        <w:rPr>
          <w:rFonts w:ascii="RB Rational Neue SemiBold" w:hAnsi="RB Rational Neue SemiBold" w:cs="Open Sans"/>
          <w:b/>
          <w:bCs/>
          <w:color w:val="000000" w:themeColor="text1"/>
          <w:sz w:val="24"/>
          <w:szCs w:val="24"/>
        </w:rPr>
      </w:pPr>
    </w:p>
    <w:p w:rsidR="003636E2" w:rsidRDefault="003636E2" w:rsidP="003636E2">
      <w:pPr>
        <w:tabs>
          <w:tab w:val="left" w:pos="3969"/>
          <w:tab w:val="left" w:pos="4536"/>
        </w:tabs>
        <w:spacing w:line="276" w:lineRule="auto"/>
        <w:rPr>
          <w:rFonts w:ascii="RB Rational Neue Light" w:hAnsi="RB Rational Neue Light" w:cs="Open Sans"/>
          <w:color w:val="000000" w:themeColor="text1"/>
          <w:sz w:val="18"/>
          <w:szCs w:val="18"/>
        </w:rPr>
      </w:pPr>
    </w:p>
    <w:p w:rsidR="003636E2" w:rsidRPr="000A3885" w:rsidRDefault="003636E2" w:rsidP="003636E2">
      <w:pPr>
        <w:tabs>
          <w:tab w:val="left" w:pos="3969"/>
          <w:tab w:val="left" w:pos="4536"/>
        </w:tabs>
        <w:spacing w:line="276" w:lineRule="auto"/>
        <w:rPr>
          <w:rFonts w:ascii="RB Rational Neue Light" w:hAnsi="RB Rational Neue Light" w:cs="Open Sans"/>
          <w:color w:val="000000" w:themeColor="text1"/>
          <w:sz w:val="18"/>
          <w:szCs w:val="18"/>
        </w:rPr>
      </w:pPr>
      <w:r w:rsidRPr="000A3885">
        <w:rPr>
          <w:rFonts w:ascii="RB Rational Neue Light" w:hAnsi="RB Rational Neue Light" w:cs="Open Sans"/>
          <w:color w:val="000000" w:themeColor="text1"/>
          <w:sz w:val="18"/>
          <w:szCs w:val="18"/>
        </w:rPr>
        <w:t>© Russ Artists</w:t>
      </w:r>
    </w:p>
    <w:p w:rsidR="00856334" w:rsidRDefault="00856334" w:rsidP="006D7D90">
      <w:pPr>
        <w:tabs>
          <w:tab w:val="left" w:pos="3969"/>
          <w:tab w:val="left" w:pos="4536"/>
        </w:tabs>
        <w:spacing w:after="120" w:line="276" w:lineRule="auto"/>
        <w:rPr>
          <w:rFonts w:ascii="RB Rational Neue SemiBold" w:hAnsi="RB Rational Neue SemiBold" w:cs="Open Sans"/>
          <w:b/>
          <w:bCs/>
          <w:color w:val="000000" w:themeColor="text1"/>
          <w:sz w:val="24"/>
          <w:szCs w:val="24"/>
        </w:rPr>
      </w:pPr>
    </w:p>
    <w:p w:rsidR="00CB196D" w:rsidRDefault="00CB196D">
      <w:pPr>
        <w:rPr>
          <w:rFonts w:ascii="RB Rational Neue SemiBold" w:hAnsi="RB Rational Neue SemiBold" w:cs="Open Sans"/>
          <w:b/>
          <w:bCs/>
          <w:color w:val="000000" w:themeColor="text1"/>
          <w:sz w:val="24"/>
          <w:szCs w:val="24"/>
        </w:rPr>
      </w:pPr>
      <w:r>
        <w:rPr>
          <w:rFonts w:ascii="RB Rational Neue SemiBold" w:hAnsi="RB Rational Neue SemiBold" w:cs="Open Sans"/>
          <w:b/>
          <w:bCs/>
          <w:color w:val="000000" w:themeColor="text1"/>
          <w:sz w:val="24"/>
          <w:szCs w:val="24"/>
        </w:rPr>
        <w:br w:type="page"/>
      </w:r>
    </w:p>
    <w:p w:rsidR="00CB196D" w:rsidRDefault="00CB196D" w:rsidP="006D7D90">
      <w:pPr>
        <w:tabs>
          <w:tab w:val="left" w:pos="3969"/>
          <w:tab w:val="left" w:pos="4536"/>
        </w:tabs>
        <w:spacing w:after="120" w:line="276" w:lineRule="auto"/>
        <w:rPr>
          <w:rFonts w:ascii="RB Rational Neue SemiBold" w:hAnsi="RB Rational Neue SemiBold" w:cs="Open Sans"/>
          <w:b/>
          <w:bCs/>
          <w:color w:val="000000" w:themeColor="text1"/>
          <w:sz w:val="24"/>
          <w:szCs w:val="24"/>
        </w:rPr>
      </w:pPr>
      <w:r>
        <w:rPr>
          <w:rFonts w:ascii="RB Rational Neue SemiBold" w:hAnsi="RB Rational Neue SemiBold" w:cs="Open Sans"/>
          <w:b/>
          <w:bCs/>
          <w:color w:val="000000" w:themeColor="text1"/>
          <w:sz w:val="24"/>
          <w:szCs w:val="24"/>
        </w:rPr>
        <w:lastRenderedPageBreak/>
        <w:t>Kurzversion</w:t>
      </w:r>
    </w:p>
    <w:p w:rsidR="00CB196D" w:rsidRPr="00CB196D" w:rsidRDefault="00CB196D" w:rsidP="00CB196D">
      <w:pPr>
        <w:tabs>
          <w:tab w:val="left" w:pos="3969"/>
          <w:tab w:val="left" w:pos="4536"/>
        </w:tabs>
        <w:spacing w:line="276" w:lineRule="auto"/>
        <w:rPr>
          <w:rFonts w:ascii="RB Rational Neue Light" w:hAnsi="RB Rational Neue Light" w:cs="Open Sans"/>
          <w:color w:val="000000" w:themeColor="text1"/>
          <w:sz w:val="18"/>
          <w:szCs w:val="18"/>
        </w:rPr>
      </w:pPr>
      <w:r w:rsidRPr="00CB196D">
        <w:rPr>
          <w:rFonts w:ascii="RB Rational Neue Light" w:hAnsi="RB Rational Neue Light" w:cs="Open Sans"/>
          <w:color w:val="000000" w:themeColor="text1"/>
          <w:sz w:val="18"/>
          <w:szCs w:val="18"/>
        </w:rPr>
        <w:t xml:space="preserve">Profeti della Quinta ist ein international tätiges Vokalensemble mit Schwerpunkt auf der Musik des 16. und frühen 17. Jahrhunderts. Auf der Grundlage historisch informierter Aufführungspraxis verbindet das Ensemble wissenschaftliche Recherche mit lebendiger, ausdrucksstarker Interpretation und widmet sich besonders der Wiederentdeckung vergessener Werke, darunter Salomone Rossis </w:t>
      </w:r>
      <w:r w:rsidRPr="00CB196D">
        <w:rPr>
          <w:rFonts w:ascii="RB Rational Neue Light" w:hAnsi="RB Rational Neue Light" w:cs="Open Sans"/>
          <w:i/>
          <w:iCs/>
          <w:color w:val="000000" w:themeColor="text1"/>
          <w:sz w:val="18"/>
          <w:szCs w:val="18"/>
        </w:rPr>
        <w:t>Hashirim asher li’Shlomo</w:t>
      </w:r>
      <w:r w:rsidRPr="00CB196D">
        <w:rPr>
          <w:rFonts w:ascii="RB Rational Neue Light" w:hAnsi="RB Rational Neue Light" w:cs="Open Sans"/>
          <w:color w:val="000000" w:themeColor="text1"/>
          <w:sz w:val="18"/>
          <w:szCs w:val="18"/>
        </w:rPr>
        <w:t>.</w:t>
      </w:r>
    </w:p>
    <w:p w:rsidR="00CB196D" w:rsidRDefault="00CB196D" w:rsidP="00CB196D">
      <w:pPr>
        <w:tabs>
          <w:tab w:val="left" w:pos="3969"/>
          <w:tab w:val="left" w:pos="4536"/>
        </w:tabs>
        <w:spacing w:line="276" w:lineRule="auto"/>
        <w:rPr>
          <w:rFonts w:ascii="RB Rational Neue Light" w:hAnsi="RB Rational Neue Light" w:cs="Open Sans"/>
          <w:color w:val="000000" w:themeColor="text1"/>
          <w:sz w:val="18"/>
          <w:szCs w:val="18"/>
        </w:rPr>
      </w:pPr>
    </w:p>
    <w:p w:rsidR="00CB196D" w:rsidRPr="00CB196D" w:rsidRDefault="00CB196D" w:rsidP="00CB196D">
      <w:pPr>
        <w:tabs>
          <w:tab w:val="left" w:pos="3969"/>
          <w:tab w:val="left" w:pos="4536"/>
        </w:tabs>
        <w:spacing w:line="276" w:lineRule="auto"/>
        <w:rPr>
          <w:rFonts w:ascii="RB Rational Neue Light" w:hAnsi="RB Rational Neue Light" w:cs="Open Sans"/>
          <w:color w:val="000000" w:themeColor="text1"/>
          <w:sz w:val="18"/>
          <w:szCs w:val="18"/>
        </w:rPr>
      </w:pPr>
      <w:r w:rsidRPr="00CB196D">
        <w:rPr>
          <w:rFonts w:ascii="RB Rational Neue Light" w:hAnsi="RB Rational Neue Light" w:cs="Open Sans"/>
          <w:color w:val="000000" w:themeColor="text1"/>
          <w:sz w:val="18"/>
          <w:szCs w:val="18"/>
        </w:rPr>
        <w:t>Gegründet vom Bassisten und Cembalisten Elam Rotem in Galiläa, ist Profeti della Quinta heute in der Schweiz ansässig; alle Mitglieder studierten Alte Musik an der Schola Cantorum Basiliensis. Nach dem Gewinn des York Early Music Young Artists Competition 2011 konzertiert das Ensemble weltweit und hat eine vielfach ausgezeichnete Diskografie mit Musik der Spätrenaissance vorgelegt.</w:t>
      </w:r>
    </w:p>
    <w:p w:rsidR="00CB196D" w:rsidRPr="00CB196D" w:rsidRDefault="00CB196D" w:rsidP="00CB196D">
      <w:pPr>
        <w:tabs>
          <w:tab w:val="left" w:pos="3969"/>
          <w:tab w:val="left" w:pos="4536"/>
        </w:tabs>
        <w:spacing w:line="276" w:lineRule="auto"/>
        <w:rPr>
          <w:rFonts w:ascii="RB Rational Neue Light" w:hAnsi="RB Rational Neue Light" w:cs="Open Sans"/>
          <w:color w:val="000000" w:themeColor="text1"/>
          <w:sz w:val="18"/>
          <w:szCs w:val="18"/>
        </w:rPr>
      </w:pPr>
    </w:p>
    <w:p w:rsidR="00CB196D" w:rsidRDefault="00CB196D" w:rsidP="006D7D90">
      <w:pPr>
        <w:tabs>
          <w:tab w:val="left" w:pos="3969"/>
          <w:tab w:val="left" w:pos="4536"/>
        </w:tabs>
        <w:spacing w:after="120" w:line="276" w:lineRule="auto"/>
        <w:rPr>
          <w:rFonts w:ascii="RB Rational Neue SemiBold" w:hAnsi="RB Rational Neue SemiBold" w:cs="Open Sans"/>
          <w:b/>
          <w:bCs/>
          <w:color w:val="000000" w:themeColor="text1"/>
          <w:sz w:val="24"/>
          <w:szCs w:val="24"/>
        </w:rPr>
      </w:pPr>
    </w:p>
    <w:p w:rsidR="006D7D90" w:rsidRPr="006D7D90" w:rsidRDefault="006D7D90" w:rsidP="006D7D90">
      <w:pPr>
        <w:tabs>
          <w:tab w:val="left" w:pos="3969"/>
          <w:tab w:val="left" w:pos="4536"/>
        </w:tabs>
        <w:spacing w:after="120" w:line="276" w:lineRule="auto"/>
        <w:rPr>
          <w:rFonts w:ascii="RB Rational Neue SemiBold" w:hAnsi="RB Rational Neue SemiBold" w:cs="Open Sans"/>
          <w:b/>
          <w:bCs/>
          <w:color w:val="000000" w:themeColor="text1"/>
          <w:sz w:val="24"/>
          <w:szCs w:val="24"/>
        </w:rPr>
      </w:pPr>
      <w:r w:rsidRPr="005D36EB">
        <w:rPr>
          <w:rFonts w:ascii="RB Rational Neue SemiBold" w:hAnsi="RB Rational Neue SemiBold" w:cs="Open Sans"/>
          <w:b/>
          <w:bCs/>
          <w:color w:val="000000" w:themeColor="text1"/>
          <w:sz w:val="24"/>
          <w:szCs w:val="24"/>
        </w:rPr>
        <w:t>Besetzung</w:t>
      </w:r>
    </w:p>
    <w:p w:rsidR="0070662D" w:rsidRPr="000A3885" w:rsidRDefault="000A3885" w:rsidP="0070662D">
      <w:pPr>
        <w:tabs>
          <w:tab w:val="left" w:pos="3969"/>
          <w:tab w:val="left" w:pos="4536"/>
        </w:tabs>
        <w:spacing w:line="276" w:lineRule="auto"/>
        <w:rPr>
          <w:rFonts w:ascii="RB Rational Neue Light" w:hAnsi="RB Rational Neue Light" w:cs="Open Sans"/>
          <w:color w:val="000000" w:themeColor="text1"/>
          <w:sz w:val="18"/>
          <w:szCs w:val="18"/>
          <w:lang w:val="en-US"/>
        </w:rPr>
      </w:pPr>
      <w:r w:rsidRPr="000A3885">
        <w:rPr>
          <w:rFonts w:ascii="RB Rational Neue Light" w:hAnsi="RB Rational Neue Light" w:cs="Open Sans"/>
          <w:color w:val="000000" w:themeColor="text1"/>
          <w:sz w:val="18"/>
          <w:szCs w:val="18"/>
          <w:lang w:val="en-US"/>
        </w:rPr>
        <w:t>Doron Schleifer</w:t>
      </w:r>
      <w:r>
        <w:rPr>
          <w:rFonts w:ascii="RB Rational Neue Light" w:hAnsi="RB Rational Neue Light" w:cs="Open Sans"/>
          <w:color w:val="000000" w:themeColor="text1"/>
          <w:sz w:val="18"/>
          <w:szCs w:val="18"/>
          <w:lang w:val="en-US"/>
        </w:rPr>
        <w:t>,</w:t>
      </w:r>
      <w:r w:rsidRPr="000A3885">
        <w:rPr>
          <w:rFonts w:ascii="RB Rational Neue Light" w:hAnsi="RB Rational Neue Light" w:cs="Open Sans"/>
          <w:color w:val="000000" w:themeColor="text1"/>
          <w:sz w:val="18"/>
          <w:szCs w:val="18"/>
          <w:lang w:val="en-US"/>
        </w:rPr>
        <w:t xml:space="preserve"> Countertenor</w:t>
      </w:r>
      <w:r w:rsidRPr="000A3885">
        <w:rPr>
          <w:rFonts w:ascii="RB Rational Neue Light" w:hAnsi="RB Rational Neue Light" w:cs="Open Sans"/>
          <w:color w:val="000000" w:themeColor="text1"/>
          <w:sz w:val="18"/>
          <w:szCs w:val="18"/>
          <w:lang w:val="en-US"/>
        </w:rPr>
        <w:br/>
        <w:t>Andrea Gavagnin</w:t>
      </w:r>
      <w:r>
        <w:rPr>
          <w:rFonts w:ascii="RB Rational Neue Light" w:hAnsi="RB Rational Neue Light" w:cs="Open Sans"/>
          <w:color w:val="000000" w:themeColor="text1"/>
          <w:sz w:val="18"/>
          <w:szCs w:val="18"/>
          <w:lang w:val="en-US"/>
        </w:rPr>
        <w:t>,</w:t>
      </w:r>
      <w:r w:rsidRPr="000A3885">
        <w:rPr>
          <w:rFonts w:ascii="RB Rational Neue Light" w:hAnsi="RB Rational Neue Light" w:cs="Open Sans"/>
          <w:color w:val="000000" w:themeColor="text1"/>
          <w:sz w:val="18"/>
          <w:szCs w:val="18"/>
          <w:lang w:val="en-US"/>
        </w:rPr>
        <w:t xml:space="preserve"> Countertenor</w:t>
      </w:r>
      <w:r w:rsidRPr="000A3885">
        <w:rPr>
          <w:rFonts w:ascii="RB Rational Neue Light" w:hAnsi="RB Rational Neue Light" w:cs="Open Sans"/>
          <w:color w:val="000000" w:themeColor="text1"/>
          <w:sz w:val="18"/>
          <w:szCs w:val="18"/>
          <w:lang w:val="en-US"/>
        </w:rPr>
        <w:br/>
        <w:t>David Feldman</w:t>
      </w:r>
      <w:r>
        <w:rPr>
          <w:rFonts w:ascii="RB Rational Neue Light" w:hAnsi="RB Rational Neue Light" w:cs="Open Sans"/>
          <w:color w:val="000000" w:themeColor="text1"/>
          <w:sz w:val="18"/>
          <w:szCs w:val="18"/>
          <w:lang w:val="en-US"/>
        </w:rPr>
        <w:t>,</w:t>
      </w:r>
      <w:r w:rsidRPr="000A3885">
        <w:rPr>
          <w:rFonts w:ascii="RB Rational Neue Light" w:hAnsi="RB Rational Neue Light" w:cs="Open Sans"/>
          <w:color w:val="000000" w:themeColor="text1"/>
          <w:sz w:val="18"/>
          <w:szCs w:val="18"/>
          <w:lang w:val="en-US"/>
        </w:rPr>
        <w:t xml:space="preserve"> Countertenor</w:t>
      </w:r>
      <w:r w:rsidRPr="000A3885">
        <w:rPr>
          <w:rFonts w:ascii="RB Rational Neue Light" w:hAnsi="RB Rational Neue Light" w:cs="Open Sans"/>
          <w:color w:val="000000" w:themeColor="text1"/>
          <w:sz w:val="18"/>
          <w:szCs w:val="18"/>
          <w:lang w:val="en-US"/>
        </w:rPr>
        <w:br/>
        <w:t>Lior Leibovici</w:t>
      </w:r>
      <w:r>
        <w:rPr>
          <w:rFonts w:ascii="RB Rational Neue Light" w:hAnsi="RB Rational Neue Light" w:cs="Open Sans"/>
          <w:color w:val="000000" w:themeColor="text1"/>
          <w:sz w:val="18"/>
          <w:szCs w:val="18"/>
          <w:lang w:val="en-US"/>
        </w:rPr>
        <w:t>,</w:t>
      </w:r>
      <w:r w:rsidRPr="000A3885">
        <w:rPr>
          <w:rFonts w:ascii="RB Rational Neue Light" w:hAnsi="RB Rational Neue Light" w:cs="Open Sans"/>
          <w:color w:val="000000" w:themeColor="text1"/>
          <w:sz w:val="18"/>
          <w:szCs w:val="18"/>
          <w:lang w:val="en-US"/>
        </w:rPr>
        <w:t xml:space="preserve"> Tenor</w:t>
      </w:r>
      <w:r w:rsidRPr="000A3885">
        <w:rPr>
          <w:rFonts w:ascii="RB Rational Neue Light" w:hAnsi="RB Rational Neue Light" w:cs="Open Sans"/>
          <w:color w:val="000000" w:themeColor="text1"/>
          <w:sz w:val="18"/>
          <w:szCs w:val="18"/>
          <w:lang w:val="en-US"/>
        </w:rPr>
        <w:br/>
        <w:t>Jacob Lawrence</w:t>
      </w:r>
      <w:r>
        <w:rPr>
          <w:rFonts w:ascii="RB Rational Neue Light" w:hAnsi="RB Rational Neue Light" w:cs="Open Sans"/>
          <w:color w:val="000000" w:themeColor="text1"/>
          <w:sz w:val="18"/>
          <w:szCs w:val="18"/>
          <w:lang w:val="en-US"/>
        </w:rPr>
        <w:t>,</w:t>
      </w:r>
      <w:r w:rsidRPr="000A3885">
        <w:rPr>
          <w:rFonts w:ascii="RB Rational Neue Light" w:hAnsi="RB Rational Neue Light" w:cs="Open Sans"/>
          <w:color w:val="000000" w:themeColor="text1"/>
          <w:sz w:val="18"/>
          <w:szCs w:val="18"/>
          <w:lang w:val="en-US"/>
        </w:rPr>
        <w:t xml:space="preserve"> Tenor</w:t>
      </w:r>
      <w:r w:rsidRPr="000A3885">
        <w:rPr>
          <w:rFonts w:ascii="RB Rational Neue Light" w:hAnsi="RB Rational Neue Light" w:cs="Open Sans"/>
          <w:color w:val="000000" w:themeColor="text1"/>
          <w:sz w:val="18"/>
          <w:szCs w:val="18"/>
          <w:lang w:val="en-US"/>
        </w:rPr>
        <w:br/>
        <w:t>Loïc Paulin</w:t>
      </w:r>
      <w:r>
        <w:rPr>
          <w:rFonts w:ascii="RB Rational Neue Light" w:hAnsi="RB Rational Neue Light" w:cs="Open Sans"/>
          <w:color w:val="000000" w:themeColor="text1"/>
          <w:sz w:val="18"/>
          <w:szCs w:val="18"/>
          <w:lang w:val="en-US"/>
        </w:rPr>
        <w:t>,</w:t>
      </w:r>
      <w:r w:rsidRPr="000A3885">
        <w:rPr>
          <w:rFonts w:ascii="RB Rational Neue Light" w:hAnsi="RB Rational Neue Light" w:cs="Open Sans"/>
          <w:color w:val="000000" w:themeColor="text1"/>
          <w:sz w:val="18"/>
          <w:szCs w:val="18"/>
          <w:lang w:val="en-US"/>
        </w:rPr>
        <w:t xml:space="preserve"> Tenor</w:t>
      </w:r>
      <w:r w:rsidRPr="000A3885">
        <w:rPr>
          <w:rFonts w:ascii="RB Rational Neue Light" w:hAnsi="RB Rational Neue Light" w:cs="Open Sans"/>
          <w:color w:val="000000" w:themeColor="text1"/>
          <w:sz w:val="18"/>
          <w:szCs w:val="18"/>
          <w:lang w:val="en-US"/>
        </w:rPr>
        <w:br/>
      </w:r>
      <w:hyperlink r:id="rId8" w:tgtFrame="_self" w:history="1">
        <w:r w:rsidRPr="000A3885">
          <w:rPr>
            <w:rFonts w:ascii="RB Rational Neue Light" w:hAnsi="RB Rational Neue Light" w:cs="Open Sans"/>
            <w:color w:val="000000" w:themeColor="text1"/>
            <w:sz w:val="18"/>
            <w:szCs w:val="18"/>
            <w:lang w:val="en-US"/>
          </w:rPr>
          <w:t>Elam Rotem</w:t>
        </w:r>
      </w:hyperlink>
      <w:r>
        <w:rPr>
          <w:rFonts w:ascii="RB Rational Neue Light" w:hAnsi="RB Rational Neue Light" w:cs="Open Sans"/>
          <w:color w:val="000000" w:themeColor="text1"/>
          <w:sz w:val="18"/>
          <w:szCs w:val="18"/>
          <w:lang w:val="en-US"/>
        </w:rPr>
        <w:t>,</w:t>
      </w:r>
      <w:r w:rsidRPr="000A3885">
        <w:rPr>
          <w:rFonts w:ascii="RB Rational Neue Light" w:hAnsi="RB Rational Neue Light" w:cs="Open Sans"/>
          <w:color w:val="000000" w:themeColor="text1"/>
          <w:sz w:val="18"/>
          <w:szCs w:val="18"/>
          <w:lang w:val="en-US"/>
        </w:rPr>
        <w:t xml:space="preserve"> Bass, Harpsichord &amp; musical direction</w:t>
      </w:r>
      <w:r w:rsidRPr="000A3885">
        <w:rPr>
          <w:rFonts w:ascii="RB Rational Neue Light" w:hAnsi="RB Rational Neue Light" w:cs="Open Sans"/>
          <w:color w:val="000000" w:themeColor="text1"/>
          <w:sz w:val="18"/>
          <w:szCs w:val="18"/>
          <w:lang w:val="en-US"/>
        </w:rPr>
        <w:br/>
        <w:t>Ori Harmelin</w:t>
      </w:r>
      <w:r>
        <w:rPr>
          <w:rFonts w:ascii="RB Rational Neue Light" w:hAnsi="RB Rational Neue Light" w:cs="Open Sans"/>
          <w:color w:val="000000" w:themeColor="text1"/>
          <w:sz w:val="18"/>
          <w:szCs w:val="18"/>
          <w:lang w:val="en-US"/>
        </w:rPr>
        <w:t>,</w:t>
      </w:r>
      <w:r w:rsidRPr="000A3885">
        <w:rPr>
          <w:rFonts w:ascii="RB Rational Neue Light" w:hAnsi="RB Rational Neue Light" w:cs="Open Sans"/>
          <w:color w:val="000000" w:themeColor="text1"/>
          <w:sz w:val="18"/>
          <w:szCs w:val="18"/>
          <w:lang w:val="en-US"/>
        </w:rPr>
        <w:t xml:space="preserve"> Chitarrone</w:t>
      </w:r>
    </w:p>
    <w:p w:rsidR="000A3885" w:rsidRPr="000A3885" w:rsidRDefault="000A3885" w:rsidP="000A3885">
      <w:pPr>
        <w:tabs>
          <w:tab w:val="left" w:pos="3969"/>
          <w:tab w:val="left" w:pos="4536"/>
        </w:tabs>
        <w:spacing w:line="276" w:lineRule="auto"/>
        <w:rPr>
          <w:rFonts w:ascii="RB Rational Neue Light" w:hAnsi="RB Rational Neue Light" w:cs="Open Sans"/>
          <w:color w:val="000000" w:themeColor="text1"/>
          <w:sz w:val="18"/>
          <w:szCs w:val="18"/>
          <w:lang w:val="en-US"/>
        </w:rPr>
      </w:pPr>
    </w:p>
    <w:p w:rsidR="000A3885" w:rsidRPr="000A3885" w:rsidRDefault="000A3885" w:rsidP="000A3885">
      <w:pPr>
        <w:tabs>
          <w:tab w:val="left" w:pos="3969"/>
          <w:tab w:val="left" w:pos="4536"/>
        </w:tabs>
        <w:spacing w:line="276" w:lineRule="auto"/>
        <w:rPr>
          <w:rFonts w:ascii="RB Rational Neue Light" w:hAnsi="RB Rational Neue Light" w:cs="Open Sans"/>
          <w:color w:val="000000" w:themeColor="text1"/>
          <w:sz w:val="18"/>
          <w:szCs w:val="18"/>
          <w:lang w:val="en-US"/>
        </w:rPr>
      </w:pPr>
    </w:p>
    <w:p w:rsidR="00EE7DD1" w:rsidRPr="000A3885" w:rsidRDefault="0070662D" w:rsidP="000A3885">
      <w:pPr>
        <w:tabs>
          <w:tab w:val="left" w:pos="3969"/>
          <w:tab w:val="left" w:pos="4536"/>
        </w:tabs>
        <w:spacing w:line="276" w:lineRule="auto"/>
        <w:rPr>
          <w:rFonts w:ascii="RB Rational Neue Light" w:hAnsi="RB Rational Neue Light" w:cs="Open Sans"/>
          <w:color w:val="000000" w:themeColor="text1"/>
          <w:sz w:val="18"/>
          <w:szCs w:val="18"/>
        </w:rPr>
      </w:pPr>
      <w:r w:rsidRPr="000A3885">
        <w:rPr>
          <w:rFonts w:ascii="RB Rational Neue Light" w:hAnsi="RB Rational Neue Light" w:cs="Open Sans"/>
          <w:color w:val="000000" w:themeColor="text1"/>
          <w:sz w:val="18"/>
          <w:szCs w:val="18"/>
        </w:rPr>
        <w:t>© Russ Artists</w:t>
      </w:r>
    </w:p>
    <w:p w:rsidR="00D452C8" w:rsidRPr="005D36EB" w:rsidRDefault="00D452C8">
      <w:pPr>
        <w:tabs>
          <w:tab w:val="left" w:pos="4962"/>
        </w:tabs>
        <w:spacing w:line="276" w:lineRule="auto"/>
        <w:rPr>
          <w:rFonts w:ascii="RB Rational Neue Light" w:hAnsi="RB Rational Neue Light" w:cs="Open Sans"/>
          <w:color w:val="000000" w:themeColor="text1"/>
          <w:sz w:val="18"/>
          <w:szCs w:val="18"/>
          <w:lang w:val="en-US"/>
        </w:rPr>
      </w:pPr>
    </w:p>
    <w:sectPr w:rsidR="00D452C8" w:rsidRPr="005D36EB" w:rsidSect="003E7F1E">
      <w:headerReference w:type="default" r:id="rId9"/>
      <w:footerReference w:type="default" r:id="rId10"/>
      <w:headerReference w:type="first" r:id="rId11"/>
      <w:footerReference w:type="first" r:id="rId12"/>
      <w:pgSz w:w="11907" w:h="16840" w:code="9"/>
      <w:pgMar w:top="1417" w:right="1417" w:bottom="1134" w:left="1417" w:header="720" w:footer="414" w:gutter="0"/>
      <w:pgNumType w:fmt="numberInDash" w:start="2"/>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D5072" w:rsidRDefault="00CD5072">
      <w:r>
        <w:separator/>
      </w:r>
    </w:p>
  </w:endnote>
  <w:endnote w:type="continuationSeparator" w:id="0">
    <w:p w:rsidR="00CD5072" w:rsidRDefault="00CD5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derne">
    <w:altName w:val="Calibri"/>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B Rational Neue Light">
    <w:panose1 w:val="020B0604020202020204"/>
    <w:charset w:val="4D"/>
    <w:family w:val="auto"/>
    <w:notTrueType/>
    <w:pitch w:val="variable"/>
    <w:sig w:usb0="00000007" w:usb1="00000001" w:usb2="00000000" w:usb3="00000000" w:csb0="00000093" w:csb1="00000000"/>
  </w:font>
  <w:font w:name="RB Rational Neue SemiBold">
    <w:panose1 w:val="00000700000000000000"/>
    <w:charset w:val="4D"/>
    <w:family w:val="auto"/>
    <w:notTrueType/>
    <w:pitch w:val="variable"/>
    <w:sig w:usb0="00000007" w:usb1="00000001" w:usb2="00000000" w:usb3="00000000" w:csb0="00000093" w:csb1="00000000"/>
  </w:font>
  <w:font w:name="Open Sans">
    <w:panose1 w:val="020B0606030504020204"/>
    <w:charset w:val="00"/>
    <w:family w:val="swiss"/>
    <w:pitch w:val="variable"/>
    <w:sig w:usb0="E00002EF" w:usb1="4000205B" w:usb2="00000028" w:usb3="00000000" w:csb0="0000019F" w:csb1="00000000"/>
  </w:font>
  <w:font w:name="RB Vitruv Display">
    <w:panose1 w:val="00000506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09CD" w:rsidRPr="00A84E09" w:rsidRDefault="001909CD" w:rsidP="001909CD">
    <w:pPr>
      <w:pStyle w:val="Fuzeile"/>
      <w:rPr>
        <w:rFonts w:ascii="RB Rational Neue Light" w:hAnsi="RB Rational Neue Light"/>
        <w:sz w:val="14"/>
        <w:szCs w:val="14"/>
      </w:rPr>
    </w:pPr>
    <w:r>
      <w:rPr>
        <w:rFonts w:ascii="RB Rational Neue Light" w:hAnsi="RB Rational Neue Light"/>
        <w:sz w:val="14"/>
        <w:szCs w:val="14"/>
      </w:rPr>
      <w:t>Russ Artists</w:t>
    </w:r>
    <w:r w:rsidRPr="00A84E09">
      <w:rPr>
        <w:rFonts w:ascii="RB Rational Neue Light" w:hAnsi="RB Rational Neue Light"/>
        <w:sz w:val="14"/>
        <w:szCs w:val="14"/>
      </w:rPr>
      <w:t xml:space="preserve"> • Inh. Konzertdirektion Russ GmbH &amp; Co. KG • Charlottenplatz 17 • 70173 Stuttgart</w:t>
    </w:r>
    <w:r w:rsidRPr="00A84E09">
      <w:rPr>
        <w:rFonts w:ascii="RB Rational Neue Light" w:hAnsi="RB Rational Neue Light"/>
        <w:sz w:val="14"/>
        <w:szCs w:val="14"/>
      </w:rPr>
      <w:br/>
      <w:t xml:space="preserve">Tel. +49 (0)711 722 344-0 • </w:t>
    </w:r>
    <w:r>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Pr>
        <w:rFonts w:ascii="RB Rational Neue Light" w:hAnsi="RB Rational Neue Light"/>
        <w:sz w:val="14"/>
        <w:szCs w:val="14"/>
      </w:rPr>
      <w:t>russ-artists.de</w:t>
    </w:r>
  </w:p>
  <w:p w:rsidR="004A6558" w:rsidRPr="006D12AB" w:rsidRDefault="004A6558">
    <w:pPr>
      <w:pStyle w:val="Fuzeile"/>
      <w:jc w:val="right"/>
      <w:rPr>
        <w:rFonts w:ascii="RB Rational Neue Light" w:hAnsi="RB Rational Neue Ligh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4E09" w:rsidRPr="00A84E09" w:rsidRDefault="00A84E09" w:rsidP="00A84E09">
    <w:pPr>
      <w:pStyle w:val="Fuzeile"/>
      <w:rPr>
        <w:rFonts w:ascii="RB Rational Neue Light" w:hAnsi="RB Rational Neue Light"/>
        <w:sz w:val="14"/>
        <w:szCs w:val="14"/>
      </w:rPr>
    </w:pPr>
    <w:r w:rsidRPr="00A84E09">
      <w:rPr>
        <w:rFonts w:ascii="RB Rational Neue Light" w:hAnsi="RB Rational Neue Light"/>
        <w:sz w:val="14"/>
        <w:szCs w:val="14"/>
      </w:rPr>
      <w:t>Konzertdirektion Russ GmbH &amp; Co. KG • Charlottenplatz 17 • 70173 Stuttgart</w:t>
    </w:r>
    <w:r w:rsidRPr="00A84E09">
      <w:rPr>
        <w:rFonts w:ascii="RB Rational Neue Light" w:hAnsi="RB Rational Neue Light"/>
        <w:sz w:val="14"/>
        <w:szCs w:val="14"/>
      </w:rPr>
      <w:br/>
      <w:t xml:space="preserve">Tel. +49 (0)711 722 344-0 • </w:t>
    </w:r>
    <w:r w:rsidR="001909CD">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sidR="001909CD">
      <w:rPr>
        <w:rFonts w:ascii="RB Rational Neue Light" w:hAnsi="RB Rational Neue Light"/>
        <w:sz w:val="14"/>
        <w:szCs w:val="14"/>
      </w:rPr>
      <w:t>russ-artists.de</w:t>
    </w:r>
  </w:p>
  <w:p w:rsidR="00361B1A" w:rsidRDefault="00361B1A" w:rsidP="00BA042B">
    <w:pPr>
      <w:pStyle w:val="Fuzeile"/>
    </w:pPr>
    <w:r w:rsidRPr="006D12AB">
      <w:rPr>
        <w:rFonts w:ascii="RB Rational Neue Light" w:hAnsi="RB Rational Neue Light"/>
        <w:noProof/>
        <w:sz w:val="22"/>
        <w:szCs w:val="22"/>
      </w:rPr>
      <mc:AlternateContent>
        <mc:Choice Requires="wps">
          <w:drawing>
            <wp:anchor distT="45720" distB="45720" distL="114300" distR="114300" simplePos="0" relativeHeight="251667456" behindDoc="1" locked="0" layoutInCell="1" allowOverlap="1" wp14:anchorId="7C7DDD4D" wp14:editId="7F18AE79">
              <wp:simplePos x="0" y="0"/>
              <wp:positionH relativeFrom="column">
                <wp:posOffset>7135340</wp:posOffset>
              </wp:positionH>
              <wp:positionV relativeFrom="paragraph">
                <wp:posOffset>-1278255</wp:posOffset>
              </wp:positionV>
              <wp:extent cx="2575560" cy="1381760"/>
              <wp:effectExtent l="0" t="0" r="15240" b="15240"/>
              <wp:wrapTight wrapText="bothSides">
                <wp:wrapPolygon edited="0">
                  <wp:start x="0" y="0"/>
                  <wp:lineTo x="0" y="21640"/>
                  <wp:lineTo x="21621" y="21640"/>
                  <wp:lineTo x="21621" y="0"/>
                  <wp:lineTo x="0" y="0"/>
                </wp:wrapPolygon>
              </wp:wrapTight>
              <wp:docPr id="190028096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1381760"/>
                      </a:xfrm>
                      <a:prstGeom prst="rect">
                        <a:avLst/>
                      </a:prstGeom>
                      <a:solidFill>
                        <a:srgbClr val="FFFFFF"/>
                      </a:solidFill>
                      <a:ln w="9525">
                        <a:solidFill>
                          <a:srgbClr val="FFFFFF"/>
                        </a:solidFill>
                        <a:miter lim="800000"/>
                        <a:headEnd/>
                        <a:tailEnd/>
                      </a:ln>
                    </wps:spPr>
                    <wps:txbx>
                      <w:txbxContent>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SKS Michael Russ GmbH, Charlottenplatz 17, 70173 Stuttgart </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Geschäftsführer: Michael Russ, Michaela Russ, Paul Woog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HRB Nr. 14984, Amtsgericht Stuttgart Ust-ID: DE 147 867 476</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Bankverbindung: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Landesbank Baden-Württemberg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IBAN: DE22 6005 0101 0002 1787 65</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BIC: SOLADEST600</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Mitglied im Bundesverband der Konzert- und Veranstaltungswirtschaft e. V. und Association </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Européenne des Agents Artistiques</w:t>
                          </w:r>
                        </w:p>
                        <w:p w:rsidR="00361B1A" w:rsidRPr="00BA042B" w:rsidRDefault="00361B1A" w:rsidP="00184567">
                          <w:pPr>
                            <w:tabs>
                              <w:tab w:val="left" w:pos="142"/>
                            </w:tabs>
                            <w:rPr>
                              <w:color w:val="000000" w:themeColor="text1"/>
                              <w:sz w:val="12"/>
                              <w:szCs w:val="12"/>
                              <w:vertAlign w:val="subscript"/>
                            </w:rPr>
                          </w:pPr>
                        </w:p>
                        <w:p w:rsidR="00361B1A" w:rsidRPr="00BA042B" w:rsidRDefault="00361B1A" w:rsidP="00184567">
                          <w:pPr>
                            <w:tabs>
                              <w:tab w:val="left" w:pos="142"/>
                            </w:tabs>
                            <w:rPr>
                              <w:sz w:val="12"/>
                              <w:szCs w:val="12"/>
                              <w:vertAlign w:val="subscript"/>
                            </w:rPr>
                          </w:pPr>
                        </w:p>
                        <w:p w:rsidR="00361B1A" w:rsidRPr="00BA042B" w:rsidRDefault="00361B1A" w:rsidP="00184567">
                          <w:pPr>
                            <w:tabs>
                              <w:tab w:val="left" w:pos="142"/>
                            </w:tabs>
                            <w:rPr>
                              <w:sz w:val="12"/>
                              <w:szCs w:val="12"/>
                              <w:vertAlign w:val="sub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7DDD4D" id="_x0000_t202" coordsize="21600,21600" o:spt="202" path="m,l,21600r21600,l21600,xe">
              <v:stroke joinstyle="miter"/>
              <v:path gradientshapeok="t" o:connecttype="rect"/>
            </v:shapetype>
            <v:shape id="Textfeld 2" o:spid="_x0000_s1026" type="#_x0000_t202" style="position:absolute;margin-left:561.85pt;margin-top:-100.65pt;width:202.8pt;height:108.8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" strokecolor="white">
              <v:textbox>
                <w:txbxContent>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SKS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GmbH, Charlottenplatz 17, 70173 Stuttgart </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Geschäftsführer: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Michaela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Paul Woog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HRB Nr. 14984, Amtsgericht Stuttgart </w:t>
                    </w:r>
                    <w:proofErr w:type="spellStart"/>
                    <w:r w:rsidRPr="00BA042B">
                      <w:rPr>
                        <w:rFonts w:ascii="RB Rational Neue Light" w:hAnsi="RB Rational Neue Light"/>
                        <w:sz w:val="12"/>
                        <w:szCs w:val="12"/>
                        <w:vertAlign w:val="subscript"/>
                      </w:rPr>
                      <w:t>Ust</w:t>
                    </w:r>
                    <w:proofErr w:type="spellEnd"/>
                    <w:r w:rsidRPr="00BA042B">
                      <w:rPr>
                        <w:rFonts w:ascii="RB Rational Neue Light" w:hAnsi="RB Rational Neue Light"/>
                        <w:sz w:val="12"/>
                        <w:szCs w:val="12"/>
                        <w:vertAlign w:val="subscript"/>
                      </w:rPr>
                      <w:t>-ID: DE 147 867 476</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Bankverbindung: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Landesbank Baden-Württemberg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IBAN: DE22 6005 0101 0002 1787 65</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BIC: SOLADEST600</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Mitglied im Bundesverband der Konzert- und Veranstaltungswirtschaft e. V. und </w:t>
                    </w:r>
                    <w:proofErr w:type="spellStart"/>
                    <w:r w:rsidRPr="00BA042B">
                      <w:rPr>
                        <w:rFonts w:ascii="RB Rational Neue Light" w:hAnsi="RB Rational Neue Light"/>
                        <w:sz w:val="12"/>
                        <w:szCs w:val="12"/>
                        <w:vertAlign w:val="subscript"/>
                      </w:rPr>
                      <w:t>Association</w:t>
                    </w:r>
                    <w:proofErr w:type="spellEnd"/>
                    <w:r w:rsidRPr="00BA042B">
                      <w:rPr>
                        <w:rFonts w:ascii="RB Rational Neue Light" w:hAnsi="RB Rational Neue Light"/>
                        <w:sz w:val="12"/>
                        <w:szCs w:val="12"/>
                        <w:vertAlign w:val="subscript"/>
                      </w:rPr>
                      <w:t xml:space="preserve"> </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Européenne des </w:t>
                    </w:r>
                    <w:proofErr w:type="spellStart"/>
                    <w:r w:rsidRPr="00BA042B">
                      <w:rPr>
                        <w:rFonts w:ascii="RB Rational Neue Light" w:hAnsi="RB Rational Neue Light"/>
                        <w:sz w:val="12"/>
                        <w:szCs w:val="12"/>
                        <w:vertAlign w:val="subscript"/>
                      </w:rPr>
                      <w:t>Agents</w:t>
                    </w:r>
                    <w:proofErr w:type="spellEnd"/>
                    <w:r w:rsidRPr="00BA042B">
                      <w:rPr>
                        <w:rFonts w:ascii="RB Rational Neue Light" w:hAnsi="RB Rational Neue Light"/>
                        <w:sz w:val="12"/>
                        <w:szCs w:val="12"/>
                        <w:vertAlign w:val="subscript"/>
                      </w:rPr>
                      <w:t xml:space="preserve"> </w:t>
                    </w:r>
                    <w:proofErr w:type="spellStart"/>
                    <w:r w:rsidRPr="00BA042B">
                      <w:rPr>
                        <w:rFonts w:ascii="RB Rational Neue Light" w:hAnsi="RB Rational Neue Light"/>
                        <w:sz w:val="12"/>
                        <w:szCs w:val="12"/>
                        <w:vertAlign w:val="subscript"/>
                      </w:rPr>
                      <w:t>Artistiques</w:t>
                    </w:r>
                    <w:proofErr w:type="spellEnd"/>
                  </w:p>
                  <w:p w:rsidR="00361B1A" w:rsidRPr="00BA042B" w:rsidRDefault="00361B1A" w:rsidP="00184567">
                    <w:pPr>
                      <w:tabs>
                        <w:tab w:val="left" w:pos="142"/>
                      </w:tabs>
                      <w:rPr>
                        <w:color w:val="000000" w:themeColor="text1"/>
                        <w:sz w:val="12"/>
                        <w:szCs w:val="12"/>
                        <w:vertAlign w:val="subscript"/>
                      </w:rPr>
                    </w:pPr>
                  </w:p>
                  <w:p w:rsidR="00361B1A" w:rsidRPr="00BA042B" w:rsidRDefault="00361B1A" w:rsidP="00184567">
                    <w:pPr>
                      <w:tabs>
                        <w:tab w:val="left" w:pos="142"/>
                      </w:tabs>
                      <w:rPr>
                        <w:sz w:val="12"/>
                        <w:szCs w:val="12"/>
                        <w:vertAlign w:val="subscript"/>
                      </w:rPr>
                    </w:pPr>
                  </w:p>
                  <w:p w:rsidR="00361B1A" w:rsidRPr="00BA042B" w:rsidRDefault="00361B1A" w:rsidP="00184567">
                    <w:pPr>
                      <w:tabs>
                        <w:tab w:val="left" w:pos="142"/>
                      </w:tabs>
                      <w:rPr>
                        <w:sz w:val="12"/>
                        <w:szCs w:val="12"/>
                        <w:vertAlign w:val="subscript"/>
                      </w:rPr>
                    </w:pPr>
                  </w:p>
                </w:txbxContent>
              </v:textbox>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D5072" w:rsidRDefault="00CD5072">
      <w:r>
        <w:separator/>
      </w:r>
    </w:p>
  </w:footnote>
  <w:footnote w:type="continuationSeparator" w:id="0">
    <w:p w:rsidR="00CD5072" w:rsidRDefault="00CD5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573" w:rsidRDefault="00EE7DD1" w:rsidP="00A84E09">
    <w:pPr>
      <w:pStyle w:val="Kopfzeile"/>
      <w:tabs>
        <w:tab w:val="clear" w:pos="4536"/>
        <w:tab w:val="clear" w:pos="9072"/>
        <w:tab w:val="left" w:pos="0"/>
        <w:tab w:val="center" w:pos="3082"/>
      </w:tabs>
    </w:pPr>
    <w:r>
      <w:rPr>
        <w:noProof/>
      </w:rPr>
      <w:drawing>
        <wp:anchor distT="0" distB="0" distL="114300" distR="114300" simplePos="0" relativeHeight="251673600" behindDoc="0" locked="0" layoutInCell="1" allowOverlap="1" wp14:anchorId="372B23BC" wp14:editId="1D8EB4ED">
          <wp:simplePos x="0" y="0"/>
          <wp:positionH relativeFrom="column">
            <wp:posOffset>3091821</wp:posOffset>
          </wp:positionH>
          <wp:positionV relativeFrom="paragraph">
            <wp:posOffset>-229870</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4536729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09">
      <w:tab/>
    </w: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4DC0" w:rsidRDefault="00C93018" w:rsidP="00C966CB">
    <w:pPr>
      <w:pStyle w:val="Kopfzeile"/>
      <w:tabs>
        <w:tab w:val="left" w:pos="0"/>
      </w:tabs>
    </w:pPr>
    <w:r>
      <w:rPr>
        <w:noProof/>
      </w:rPr>
      <w:drawing>
        <wp:anchor distT="0" distB="0" distL="114300" distR="114300" simplePos="0" relativeHeight="251671552" behindDoc="0" locked="0" layoutInCell="1" allowOverlap="1" wp14:anchorId="043523E4" wp14:editId="55C3C19A">
          <wp:simplePos x="0" y="0"/>
          <wp:positionH relativeFrom="column">
            <wp:posOffset>3099785</wp:posOffset>
          </wp:positionH>
          <wp:positionV relativeFrom="paragraph">
            <wp:posOffset>-257810</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061A6B">
      <w:rPr>
        <w:noProof/>
      </w:rPr>
      <w:drawing>
        <wp:anchor distT="0" distB="0" distL="114300" distR="114300" simplePos="0" relativeHeight="251663360" behindDoc="0" locked="0" layoutInCell="1" allowOverlap="1" wp14:anchorId="19EE63A9" wp14:editId="3625E444">
          <wp:simplePos x="0" y="0"/>
          <wp:positionH relativeFrom="column">
            <wp:posOffset>-485775</wp:posOffset>
          </wp:positionH>
          <wp:positionV relativeFrom="paragraph">
            <wp:posOffset>10343515</wp:posOffset>
          </wp:positionV>
          <wp:extent cx="2121535" cy="1005840"/>
          <wp:effectExtent l="0" t="0" r="0" b="0"/>
          <wp:wrapTight wrapText="bothSides">
            <wp:wrapPolygon edited="0">
              <wp:start x="9439" y="6273"/>
              <wp:lineTo x="2974" y="6818"/>
              <wp:lineTo x="2457" y="7091"/>
              <wp:lineTo x="2457" y="14727"/>
              <wp:lineTo x="13447" y="14727"/>
              <wp:lineTo x="13577" y="14182"/>
              <wp:lineTo x="18490" y="11182"/>
              <wp:lineTo x="19137" y="9545"/>
              <wp:lineTo x="17973" y="7091"/>
              <wp:lineTo x="12801" y="6273"/>
              <wp:lineTo x="9439" y="6273"/>
            </wp:wrapPolygon>
          </wp:wrapTight>
          <wp:docPr id="1101071253"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33047" name="Grafik 1" descr="Ein Bild, das Schwarz, Dunkelheit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121535" cy="1005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1E3A"/>
    <w:multiLevelType w:val="singleLevel"/>
    <w:tmpl w:val="0407000F"/>
    <w:lvl w:ilvl="0">
      <w:start w:val="1"/>
      <w:numFmt w:val="decimal"/>
      <w:lvlText w:val="%1."/>
      <w:lvlJc w:val="left"/>
      <w:pPr>
        <w:tabs>
          <w:tab w:val="num" w:pos="360"/>
        </w:tabs>
        <w:ind w:left="360" w:hanging="360"/>
      </w:pPr>
      <w:rPr>
        <w:rFonts w:hint="default"/>
      </w:rPr>
    </w:lvl>
  </w:abstractNum>
  <w:num w:numId="1" w16cid:durableId="1289630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838"/>
    <w:rsid w:val="00000B87"/>
    <w:rsid w:val="000031A8"/>
    <w:rsid w:val="000031C5"/>
    <w:rsid w:val="00011500"/>
    <w:rsid w:val="00025076"/>
    <w:rsid w:val="000273EB"/>
    <w:rsid w:val="00061A6B"/>
    <w:rsid w:val="000661BB"/>
    <w:rsid w:val="000723DF"/>
    <w:rsid w:val="000A1DE5"/>
    <w:rsid w:val="000A3885"/>
    <w:rsid w:val="000B0183"/>
    <w:rsid w:val="000E4215"/>
    <w:rsid w:val="001042A0"/>
    <w:rsid w:val="00107871"/>
    <w:rsid w:val="001155FD"/>
    <w:rsid w:val="0013015B"/>
    <w:rsid w:val="00135291"/>
    <w:rsid w:val="001405E8"/>
    <w:rsid w:val="00147456"/>
    <w:rsid w:val="00172007"/>
    <w:rsid w:val="00184567"/>
    <w:rsid w:val="001909CD"/>
    <w:rsid w:val="001A47E4"/>
    <w:rsid w:val="001B0F9E"/>
    <w:rsid w:val="001D18F9"/>
    <w:rsid w:val="001D33CC"/>
    <w:rsid w:val="001E06D8"/>
    <w:rsid w:val="0021121D"/>
    <w:rsid w:val="00237D62"/>
    <w:rsid w:val="00275133"/>
    <w:rsid w:val="00275B2A"/>
    <w:rsid w:val="00286298"/>
    <w:rsid w:val="002A09EC"/>
    <w:rsid w:val="002B0F3B"/>
    <w:rsid w:val="002D4578"/>
    <w:rsid w:val="002E4D1B"/>
    <w:rsid w:val="002F3104"/>
    <w:rsid w:val="002F6679"/>
    <w:rsid w:val="003134C6"/>
    <w:rsid w:val="003328E0"/>
    <w:rsid w:val="0034438D"/>
    <w:rsid w:val="0035272F"/>
    <w:rsid w:val="00361B1A"/>
    <w:rsid w:val="003636E2"/>
    <w:rsid w:val="00382476"/>
    <w:rsid w:val="003A53D1"/>
    <w:rsid w:val="003C361A"/>
    <w:rsid w:val="003E2F5B"/>
    <w:rsid w:val="003E3AFF"/>
    <w:rsid w:val="003E7F1E"/>
    <w:rsid w:val="003F3F0B"/>
    <w:rsid w:val="003F4F52"/>
    <w:rsid w:val="003F66F9"/>
    <w:rsid w:val="003F67E9"/>
    <w:rsid w:val="00400FD3"/>
    <w:rsid w:val="004229EB"/>
    <w:rsid w:val="004421B3"/>
    <w:rsid w:val="00454C62"/>
    <w:rsid w:val="0045551D"/>
    <w:rsid w:val="00455FD4"/>
    <w:rsid w:val="00466344"/>
    <w:rsid w:val="004A6558"/>
    <w:rsid w:val="004B6356"/>
    <w:rsid w:val="004D4928"/>
    <w:rsid w:val="004E18C6"/>
    <w:rsid w:val="004F17E6"/>
    <w:rsid w:val="004F2435"/>
    <w:rsid w:val="00510832"/>
    <w:rsid w:val="00511950"/>
    <w:rsid w:val="00543924"/>
    <w:rsid w:val="00557EBF"/>
    <w:rsid w:val="0057272C"/>
    <w:rsid w:val="00577F0F"/>
    <w:rsid w:val="005A5573"/>
    <w:rsid w:val="005A7250"/>
    <w:rsid w:val="005C3AE0"/>
    <w:rsid w:val="005D36EB"/>
    <w:rsid w:val="005D7452"/>
    <w:rsid w:val="005F7358"/>
    <w:rsid w:val="00600362"/>
    <w:rsid w:val="006437ED"/>
    <w:rsid w:val="0065511E"/>
    <w:rsid w:val="0069161E"/>
    <w:rsid w:val="006C58CD"/>
    <w:rsid w:val="006D12AB"/>
    <w:rsid w:val="006D7D90"/>
    <w:rsid w:val="006E7DFA"/>
    <w:rsid w:val="006F62ED"/>
    <w:rsid w:val="0070662D"/>
    <w:rsid w:val="00710D7B"/>
    <w:rsid w:val="00724AD2"/>
    <w:rsid w:val="007267D5"/>
    <w:rsid w:val="00760718"/>
    <w:rsid w:val="0076465C"/>
    <w:rsid w:val="00764FC1"/>
    <w:rsid w:val="00774173"/>
    <w:rsid w:val="00785711"/>
    <w:rsid w:val="007B79E9"/>
    <w:rsid w:val="007C0E2F"/>
    <w:rsid w:val="007C366A"/>
    <w:rsid w:val="007F33CD"/>
    <w:rsid w:val="007F4352"/>
    <w:rsid w:val="0081543D"/>
    <w:rsid w:val="00833F1B"/>
    <w:rsid w:val="00834D52"/>
    <w:rsid w:val="00856334"/>
    <w:rsid w:val="00884148"/>
    <w:rsid w:val="00892C07"/>
    <w:rsid w:val="008C236B"/>
    <w:rsid w:val="008C7BFF"/>
    <w:rsid w:val="008D0AE0"/>
    <w:rsid w:val="008E2789"/>
    <w:rsid w:val="008F044F"/>
    <w:rsid w:val="00904B40"/>
    <w:rsid w:val="00944430"/>
    <w:rsid w:val="00961281"/>
    <w:rsid w:val="00965EF4"/>
    <w:rsid w:val="009811E2"/>
    <w:rsid w:val="00981CDF"/>
    <w:rsid w:val="009A4DC0"/>
    <w:rsid w:val="009C644D"/>
    <w:rsid w:val="00A3529C"/>
    <w:rsid w:val="00A443D8"/>
    <w:rsid w:val="00A56D82"/>
    <w:rsid w:val="00A70B70"/>
    <w:rsid w:val="00A8413F"/>
    <w:rsid w:val="00A84E09"/>
    <w:rsid w:val="00A90595"/>
    <w:rsid w:val="00A92C20"/>
    <w:rsid w:val="00AB51BB"/>
    <w:rsid w:val="00AE433C"/>
    <w:rsid w:val="00AF052A"/>
    <w:rsid w:val="00B065AB"/>
    <w:rsid w:val="00B1335E"/>
    <w:rsid w:val="00B22E7D"/>
    <w:rsid w:val="00B575AE"/>
    <w:rsid w:val="00B628A8"/>
    <w:rsid w:val="00B75838"/>
    <w:rsid w:val="00B81150"/>
    <w:rsid w:val="00B83FFE"/>
    <w:rsid w:val="00BA042B"/>
    <w:rsid w:val="00BB30CB"/>
    <w:rsid w:val="00BC683E"/>
    <w:rsid w:val="00BE77BA"/>
    <w:rsid w:val="00BF2F6F"/>
    <w:rsid w:val="00C0130A"/>
    <w:rsid w:val="00C221F4"/>
    <w:rsid w:val="00C23CC9"/>
    <w:rsid w:val="00C342A7"/>
    <w:rsid w:val="00C36524"/>
    <w:rsid w:val="00C40DCA"/>
    <w:rsid w:val="00C42A09"/>
    <w:rsid w:val="00C76B86"/>
    <w:rsid w:val="00C93018"/>
    <w:rsid w:val="00C931F9"/>
    <w:rsid w:val="00C966CB"/>
    <w:rsid w:val="00CA59A9"/>
    <w:rsid w:val="00CB196D"/>
    <w:rsid w:val="00CB7F2B"/>
    <w:rsid w:val="00CD5072"/>
    <w:rsid w:val="00CE01D4"/>
    <w:rsid w:val="00CE0EA7"/>
    <w:rsid w:val="00D05FEA"/>
    <w:rsid w:val="00D358B2"/>
    <w:rsid w:val="00D452C8"/>
    <w:rsid w:val="00D55766"/>
    <w:rsid w:val="00D615ED"/>
    <w:rsid w:val="00D76814"/>
    <w:rsid w:val="00D87A89"/>
    <w:rsid w:val="00D96E51"/>
    <w:rsid w:val="00DB26B6"/>
    <w:rsid w:val="00DC351B"/>
    <w:rsid w:val="00DC613F"/>
    <w:rsid w:val="00DD182D"/>
    <w:rsid w:val="00DE3EDB"/>
    <w:rsid w:val="00DF33EC"/>
    <w:rsid w:val="00DF7C9C"/>
    <w:rsid w:val="00E125B6"/>
    <w:rsid w:val="00E32777"/>
    <w:rsid w:val="00E569A4"/>
    <w:rsid w:val="00E60D49"/>
    <w:rsid w:val="00E703A4"/>
    <w:rsid w:val="00E82F6C"/>
    <w:rsid w:val="00E85E73"/>
    <w:rsid w:val="00E96880"/>
    <w:rsid w:val="00E96DAA"/>
    <w:rsid w:val="00EB0DB9"/>
    <w:rsid w:val="00EB359D"/>
    <w:rsid w:val="00EB5A33"/>
    <w:rsid w:val="00EE7DD1"/>
    <w:rsid w:val="00F055C8"/>
    <w:rsid w:val="00F2121C"/>
    <w:rsid w:val="00F21887"/>
    <w:rsid w:val="00F24BED"/>
    <w:rsid w:val="00F44730"/>
    <w:rsid w:val="00F503D4"/>
    <w:rsid w:val="00F84330"/>
    <w:rsid w:val="00F91585"/>
    <w:rsid w:val="00FA7648"/>
    <w:rsid w:val="00FB078B"/>
    <w:rsid w:val="00FB6977"/>
    <w:rsid w:val="00FC50CB"/>
    <w:rsid w:val="00FC6E2F"/>
    <w:rsid w:val="00FE40D1"/>
    <w:rsid w:val="00FE68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5AAD4"/>
  <w15:chartTrackingRefBased/>
  <w15:docId w15:val="{B318F7B5-D9E8-8246-B478-15A8A3C3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Moderne" w:hAnsi="Moderne"/>
    </w:rPr>
  </w:style>
  <w:style w:type="paragraph" w:styleId="berschrift1">
    <w:name w:val="heading 1"/>
    <w:basedOn w:val="Standard"/>
    <w:next w:val="Standard"/>
    <w:qFormat/>
    <w:pPr>
      <w:keepNext/>
      <w:jc w:val="right"/>
      <w:outlineLvl w:val="0"/>
    </w:pPr>
    <w:rPr>
      <w:rFonts w:ascii="Arial" w:hAnsi="Arial"/>
      <w:b/>
      <w:noProof/>
      <w:sz w:val="16"/>
    </w:rPr>
  </w:style>
  <w:style w:type="paragraph" w:styleId="berschrift2">
    <w:name w:val="heading 2"/>
    <w:basedOn w:val="Standard"/>
    <w:next w:val="Standard"/>
    <w:qFormat/>
    <w:pPr>
      <w:keepNext/>
      <w:outlineLvl w:val="1"/>
    </w:pPr>
    <w:rPr>
      <w:rFonts w:ascii="Tahoma" w:hAnsi="Tahoma"/>
      <w:b/>
      <w:color w:val="000000"/>
    </w:rPr>
  </w:style>
  <w:style w:type="paragraph" w:styleId="berschrift3">
    <w:name w:val="heading 3"/>
    <w:basedOn w:val="Standard"/>
    <w:next w:val="Standard"/>
    <w:link w:val="berschrift3Zchn"/>
    <w:uiPriority w:val="9"/>
    <w:qFormat/>
    <w:pPr>
      <w:keepNext/>
      <w:outlineLvl w:val="2"/>
    </w:pPr>
    <w:rPr>
      <w:rFonts w:ascii="Tahoma" w:hAnsi="Tahoma"/>
      <w:b/>
      <w:color w:val="000000"/>
      <w:sz w:val="24"/>
    </w:rPr>
  </w:style>
  <w:style w:type="paragraph" w:styleId="berschrift4">
    <w:name w:val="heading 4"/>
    <w:basedOn w:val="Standard"/>
    <w:next w:val="Standard"/>
    <w:qFormat/>
    <w:pPr>
      <w:keepNext/>
      <w:outlineLvl w:val="3"/>
    </w:pPr>
    <w:rPr>
      <w:rFonts w:ascii="Tahoma" w:hAnsi="Tahoma"/>
      <w:b/>
      <w:noProof/>
    </w:rPr>
  </w:style>
  <w:style w:type="paragraph" w:styleId="berschrift5">
    <w:name w:val="heading 5"/>
    <w:basedOn w:val="Standard"/>
    <w:next w:val="Standard"/>
    <w:qFormat/>
    <w:pPr>
      <w:keepNext/>
      <w:ind w:firstLine="708"/>
      <w:outlineLvl w:val="4"/>
    </w:pPr>
    <w:rPr>
      <w:rFonts w:ascii="Tahoma" w:hAnsi="Tahoma"/>
      <w:b/>
    </w:rPr>
  </w:style>
  <w:style w:type="paragraph" w:styleId="berschrift6">
    <w:name w:val="heading 6"/>
    <w:basedOn w:val="Standard"/>
    <w:next w:val="Standard"/>
    <w:qFormat/>
    <w:pPr>
      <w:keepNext/>
      <w:ind w:firstLine="708"/>
      <w:outlineLvl w:val="5"/>
    </w:pPr>
    <w:rPr>
      <w:rFonts w:ascii="Tahoma" w:hAnsi="Tahoma"/>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irmenname">
    <w:name w:val="Firmenname"/>
    <w:basedOn w:val="Standard"/>
    <w:next w:val="Standard"/>
    <w:pPr>
      <w:spacing w:line="240" w:lineRule="atLeast"/>
      <w:ind w:left="245"/>
    </w:pPr>
    <w:rPr>
      <w:rFonts w:ascii="Arial" w:hAnsi="Arial"/>
      <w:b/>
      <w:sz w:val="36"/>
      <w:lang w:val="en-US"/>
    </w:rPr>
  </w:style>
  <w:style w:type="character" w:styleId="Hyperlink">
    <w:name w:val="Hyperlink"/>
    <w:uiPriority w:val="99"/>
    <w:rPr>
      <w:color w:val="0000FF"/>
      <w:u w:val="single"/>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BesuchterLink">
    <w:name w:val="FollowedHyperlink"/>
    <w:rPr>
      <w:color w:val="800080"/>
      <w:u w:val="single"/>
    </w:rPr>
  </w:style>
  <w:style w:type="paragraph" w:styleId="Textkrper">
    <w:name w:val="Body Text"/>
    <w:basedOn w:val="Standard"/>
    <w:rPr>
      <w:b/>
      <w:sz w:val="28"/>
    </w:rPr>
  </w:style>
  <w:style w:type="paragraph" w:styleId="NurText">
    <w:name w:val="Plain Text"/>
    <w:basedOn w:val="Standard"/>
    <w:rPr>
      <w:rFonts w:ascii="Courier New" w:hAnsi="Courier New"/>
    </w:rPr>
  </w:style>
  <w:style w:type="paragraph" w:customStyle="1" w:styleId="Betreff">
    <w:name w:val="Betreff"/>
    <w:basedOn w:val="Standard"/>
    <w:link w:val="BetreffZchn"/>
    <w:qFormat/>
    <w:rsid w:val="00E82F6C"/>
    <w:pPr>
      <w:ind w:right="425"/>
    </w:pPr>
    <w:rPr>
      <w:rFonts w:ascii="Tahoma" w:hAnsi="Tahoma"/>
      <w:b/>
      <w:sz w:val="22"/>
      <w:szCs w:val="22"/>
    </w:rPr>
  </w:style>
  <w:style w:type="character" w:customStyle="1" w:styleId="BetreffZchn">
    <w:name w:val="Betreff Zchn"/>
    <w:link w:val="Betreff"/>
    <w:rsid w:val="00E82F6C"/>
    <w:rPr>
      <w:rFonts w:ascii="Tahoma" w:hAnsi="Tahoma"/>
      <w:b/>
      <w:sz w:val="22"/>
      <w:szCs w:val="22"/>
    </w:rPr>
  </w:style>
  <w:style w:type="paragraph" w:styleId="Sprechblasentext">
    <w:name w:val="Balloon Text"/>
    <w:basedOn w:val="Standard"/>
    <w:link w:val="SprechblasentextZchn"/>
    <w:rsid w:val="004421B3"/>
    <w:rPr>
      <w:rFonts w:ascii="Segoe UI" w:hAnsi="Segoe UI" w:cs="Segoe UI"/>
      <w:sz w:val="18"/>
      <w:szCs w:val="18"/>
    </w:rPr>
  </w:style>
  <w:style w:type="character" w:customStyle="1" w:styleId="SprechblasentextZchn">
    <w:name w:val="Sprechblasentext Zchn"/>
    <w:basedOn w:val="Absatz-Standardschriftart"/>
    <w:link w:val="Sprechblasentext"/>
    <w:rsid w:val="004421B3"/>
    <w:rPr>
      <w:rFonts w:ascii="Segoe UI" w:hAnsi="Segoe UI" w:cs="Segoe UI"/>
      <w:sz w:val="18"/>
      <w:szCs w:val="18"/>
    </w:rPr>
  </w:style>
  <w:style w:type="character" w:customStyle="1" w:styleId="lrzxr">
    <w:name w:val="lrzxr"/>
    <w:basedOn w:val="Absatz-Standardschriftart"/>
    <w:rsid w:val="0021121D"/>
  </w:style>
  <w:style w:type="character" w:customStyle="1" w:styleId="KopfzeileZchn">
    <w:name w:val="Kopfzeile Zchn"/>
    <w:basedOn w:val="Absatz-Standardschriftart"/>
    <w:link w:val="Kopfzeile"/>
    <w:uiPriority w:val="99"/>
    <w:rsid w:val="005A5573"/>
    <w:rPr>
      <w:rFonts w:ascii="Moderne" w:hAnsi="Moderne"/>
    </w:rPr>
  </w:style>
  <w:style w:type="character" w:styleId="NichtaufgelsteErwhnung">
    <w:name w:val="Unresolved Mention"/>
    <w:basedOn w:val="Absatz-Standardschriftart"/>
    <w:uiPriority w:val="99"/>
    <w:semiHidden/>
    <w:unhideWhenUsed/>
    <w:rsid w:val="00A56D82"/>
    <w:rPr>
      <w:color w:val="605E5C"/>
      <w:shd w:val="clear" w:color="auto" w:fill="E1DFDD"/>
    </w:rPr>
  </w:style>
  <w:style w:type="character" w:customStyle="1" w:styleId="apple-converted-space">
    <w:name w:val="apple-converted-space"/>
    <w:basedOn w:val="Absatz-Standardschriftart"/>
    <w:rsid w:val="00FE40D1"/>
  </w:style>
  <w:style w:type="character" w:styleId="Seitenzahl">
    <w:name w:val="page number"/>
    <w:basedOn w:val="Absatz-Standardschriftart"/>
    <w:rsid w:val="00EE7DD1"/>
  </w:style>
  <w:style w:type="paragraph" w:styleId="StandardWeb">
    <w:name w:val="Normal (Web)"/>
    <w:basedOn w:val="Standard"/>
    <w:uiPriority w:val="99"/>
    <w:unhideWhenUsed/>
    <w:rsid w:val="001E06D8"/>
    <w:pPr>
      <w:spacing w:before="100" w:beforeAutospacing="1" w:after="100" w:afterAutospacing="1"/>
    </w:pPr>
    <w:rPr>
      <w:rFonts w:ascii="Times New Roman" w:hAnsi="Times New Roman"/>
      <w:sz w:val="24"/>
      <w:szCs w:val="24"/>
    </w:rPr>
  </w:style>
  <w:style w:type="character" w:styleId="Hervorhebung">
    <w:name w:val="Emphasis"/>
    <w:basedOn w:val="Absatz-Standardschriftart"/>
    <w:uiPriority w:val="20"/>
    <w:qFormat/>
    <w:rsid w:val="006D7D90"/>
    <w:rPr>
      <w:i/>
      <w:iCs/>
    </w:rPr>
  </w:style>
  <w:style w:type="character" w:customStyle="1" w:styleId="berschrift3Zchn">
    <w:name w:val="Überschrift 3 Zchn"/>
    <w:basedOn w:val="Absatz-Standardschriftart"/>
    <w:link w:val="berschrift3"/>
    <w:uiPriority w:val="9"/>
    <w:rsid w:val="00856334"/>
    <w:rPr>
      <w:rFonts w:ascii="Tahoma" w:hAnsi="Tahoma"/>
      <w:b/>
      <w:color w:val="000000"/>
      <w:sz w:val="24"/>
    </w:rPr>
  </w:style>
  <w:style w:type="character" w:customStyle="1" w:styleId="team-name">
    <w:name w:val="team-name"/>
    <w:basedOn w:val="Absatz-Standardschriftart"/>
    <w:rsid w:val="00856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5437">
      <w:bodyDiv w:val="1"/>
      <w:marLeft w:val="0"/>
      <w:marRight w:val="0"/>
      <w:marTop w:val="0"/>
      <w:marBottom w:val="0"/>
      <w:divBdr>
        <w:top w:val="none" w:sz="0" w:space="0" w:color="auto"/>
        <w:left w:val="none" w:sz="0" w:space="0" w:color="auto"/>
        <w:bottom w:val="none" w:sz="0" w:space="0" w:color="auto"/>
        <w:right w:val="none" w:sz="0" w:space="0" w:color="auto"/>
      </w:divBdr>
    </w:div>
    <w:div w:id="153378991">
      <w:bodyDiv w:val="1"/>
      <w:marLeft w:val="0"/>
      <w:marRight w:val="0"/>
      <w:marTop w:val="0"/>
      <w:marBottom w:val="0"/>
      <w:divBdr>
        <w:top w:val="none" w:sz="0" w:space="0" w:color="auto"/>
        <w:left w:val="none" w:sz="0" w:space="0" w:color="auto"/>
        <w:bottom w:val="none" w:sz="0" w:space="0" w:color="auto"/>
        <w:right w:val="none" w:sz="0" w:space="0" w:color="auto"/>
      </w:divBdr>
    </w:div>
    <w:div w:id="194580450">
      <w:bodyDiv w:val="1"/>
      <w:marLeft w:val="0"/>
      <w:marRight w:val="0"/>
      <w:marTop w:val="0"/>
      <w:marBottom w:val="0"/>
      <w:divBdr>
        <w:top w:val="none" w:sz="0" w:space="0" w:color="auto"/>
        <w:left w:val="none" w:sz="0" w:space="0" w:color="auto"/>
        <w:bottom w:val="none" w:sz="0" w:space="0" w:color="auto"/>
        <w:right w:val="none" w:sz="0" w:space="0" w:color="auto"/>
      </w:divBdr>
    </w:div>
    <w:div w:id="208347127">
      <w:bodyDiv w:val="1"/>
      <w:marLeft w:val="0"/>
      <w:marRight w:val="0"/>
      <w:marTop w:val="0"/>
      <w:marBottom w:val="0"/>
      <w:divBdr>
        <w:top w:val="none" w:sz="0" w:space="0" w:color="auto"/>
        <w:left w:val="none" w:sz="0" w:space="0" w:color="auto"/>
        <w:bottom w:val="none" w:sz="0" w:space="0" w:color="auto"/>
        <w:right w:val="none" w:sz="0" w:space="0" w:color="auto"/>
      </w:divBdr>
    </w:div>
    <w:div w:id="282032358">
      <w:bodyDiv w:val="1"/>
      <w:marLeft w:val="0"/>
      <w:marRight w:val="0"/>
      <w:marTop w:val="0"/>
      <w:marBottom w:val="0"/>
      <w:divBdr>
        <w:top w:val="none" w:sz="0" w:space="0" w:color="auto"/>
        <w:left w:val="none" w:sz="0" w:space="0" w:color="auto"/>
        <w:bottom w:val="none" w:sz="0" w:space="0" w:color="auto"/>
        <w:right w:val="none" w:sz="0" w:space="0" w:color="auto"/>
      </w:divBdr>
    </w:div>
    <w:div w:id="335350170">
      <w:bodyDiv w:val="1"/>
      <w:marLeft w:val="0"/>
      <w:marRight w:val="0"/>
      <w:marTop w:val="0"/>
      <w:marBottom w:val="0"/>
      <w:divBdr>
        <w:top w:val="none" w:sz="0" w:space="0" w:color="auto"/>
        <w:left w:val="none" w:sz="0" w:space="0" w:color="auto"/>
        <w:bottom w:val="none" w:sz="0" w:space="0" w:color="auto"/>
        <w:right w:val="none" w:sz="0" w:space="0" w:color="auto"/>
      </w:divBdr>
    </w:div>
    <w:div w:id="379285182">
      <w:bodyDiv w:val="1"/>
      <w:marLeft w:val="0"/>
      <w:marRight w:val="0"/>
      <w:marTop w:val="0"/>
      <w:marBottom w:val="0"/>
      <w:divBdr>
        <w:top w:val="none" w:sz="0" w:space="0" w:color="auto"/>
        <w:left w:val="none" w:sz="0" w:space="0" w:color="auto"/>
        <w:bottom w:val="none" w:sz="0" w:space="0" w:color="auto"/>
        <w:right w:val="none" w:sz="0" w:space="0" w:color="auto"/>
      </w:divBdr>
    </w:div>
    <w:div w:id="647055969">
      <w:bodyDiv w:val="1"/>
      <w:marLeft w:val="0"/>
      <w:marRight w:val="0"/>
      <w:marTop w:val="0"/>
      <w:marBottom w:val="0"/>
      <w:divBdr>
        <w:top w:val="none" w:sz="0" w:space="0" w:color="auto"/>
        <w:left w:val="none" w:sz="0" w:space="0" w:color="auto"/>
        <w:bottom w:val="none" w:sz="0" w:space="0" w:color="auto"/>
        <w:right w:val="none" w:sz="0" w:space="0" w:color="auto"/>
      </w:divBdr>
    </w:div>
    <w:div w:id="693072497">
      <w:bodyDiv w:val="1"/>
      <w:marLeft w:val="0"/>
      <w:marRight w:val="0"/>
      <w:marTop w:val="0"/>
      <w:marBottom w:val="0"/>
      <w:divBdr>
        <w:top w:val="none" w:sz="0" w:space="0" w:color="auto"/>
        <w:left w:val="none" w:sz="0" w:space="0" w:color="auto"/>
        <w:bottom w:val="none" w:sz="0" w:space="0" w:color="auto"/>
        <w:right w:val="none" w:sz="0" w:space="0" w:color="auto"/>
      </w:divBdr>
    </w:div>
    <w:div w:id="722826208">
      <w:bodyDiv w:val="1"/>
      <w:marLeft w:val="0"/>
      <w:marRight w:val="0"/>
      <w:marTop w:val="0"/>
      <w:marBottom w:val="0"/>
      <w:divBdr>
        <w:top w:val="none" w:sz="0" w:space="0" w:color="auto"/>
        <w:left w:val="none" w:sz="0" w:space="0" w:color="auto"/>
        <w:bottom w:val="none" w:sz="0" w:space="0" w:color="auto"/>
        <w:right w:val="none" w:sz="0" w:space="0" w:color="auto"/>
      </w:divBdr>
    </w:div>
    <w:div w:id="791510223">
      <w:bodyDiv w:val="1"/>
      <w:marLeft w:val="0"/>
      <w:marRight w:val="0"/>
      <w:marTop w:val="0"/>
      <w:marBottom w:val="0"/>
      <w:divBdr>
        <w:top w:val="none" w:sz="0" w:space="0" w:color="auto"/>
        <w:left w:val="none" w:sz="0" w:space="0" w:color="auto"/>
        <w:bottom w:val="none" w:sz="0" w:space="0" w:color="auto"/>
        <w:right w:val="none" w:sz="0" w:space="0" w:color="auto"/>
      </w:divBdr>
    </w:div>
    <w:div w:id="980502686">
      <w:bodyDiv w:val="1"/>
      <w:marLeft w:val="0"/>
      <w:marRight w:val="0"/>
      <w:marTop w:val="0"/>
      <w:marBottom w:val="0"/>
      <w:divBdr>
        <w:top w:val="none" w:sz="0" w:space="0" w:color="auto"/>
        <w:left w:val="none" w:sz="0" w:space="0" w:color="auto"/>
        <w:bottom w:val="none" w:sz="0" w:space="0" w:color="auto"/>
        <w:right w:val="none" w:sz="0" w:space="0" w:color="auto"/>
      </w:divBdr>
    </w:div>
    <w:div w:id="1001271589">
      <w:bodyDiv w:val="1"/>
      <w:marLeft w:val="0"/>
      <w:marRight w:val="0"/>
      <w:marTop w:val="0"/>
      <w:marBottom w:val="0"/>
      <w:divBdr>
        <w:top w:val="none" w:sz="0" w:space="0" w:color="auto"/>
        <w:left w:val="none" w:sz="0" w:space="0" w:color="auto"/>
        <w:bottom w:val="none" w:sz="0" w:space="0" w:color="auto"/>
        <w:right w:val="none" w:sz="0" w:space="0" w:color="auto"/>
      </w:divBdr>
    </w:div>
    <w:div w:id="1246957214">
      <w:bodyDiv w:val="1"/>
      <w:marLeft w:val="0"/>
      <w:marRight w:val="0"/>
      <w:marTop w:val="0"/>
      <w:marBottom w:val="0"/>
      <w:divBdr>
        <w:top w:val="none" w:sz="0" w:space="0" w:color="auto"/>
        <w:left w:val="none" w:sz="0" w:space="0" w:color="auto"/>
        <w:bottom w:val="none" w:sz="0" w:space="0" w:color="auto"/>
        <w:right w:val="none" w:sz="0" w:space="0" w:color="auto"/>
      </w:divBdr>
    </w:div>
    <w:div w:id="1378892301">
      <w:bodyDiv w:val="1"/>
      <w:marLeft w:val="0"/>
      <w:marRight w:val="0"/>
      <w:marTop w:val="0"/>
      <w:marBottom w:val="0"/>
      <w:divBdr>
        <w:top w:val="none" w:sz="0" w:space="0" w:color="auto"/>
        <w:left w:val="none" w:sz="0" w:space="0" w:color="auto"/>
        <w:bottom w:val="none" w:sz="0" w:space="0" w:color="auto"/>
        <w:right w:val="none" w:sz="0" w:space="0" w:color="auto"/>
      </w:divBdr>
    </w:div>
    <w:div w:id="1405227454">
      <w:bodyDiv w:val="1"/>
      <w:marLeft w:val="0"/>
      <w:marRight w:val="0"/>
      <w:marTop w:val="0"/>
      <w:marBottom w:val="0"/>
      <w:divBdr>
        <w:top w:val="none" w:sz="0" w:space="0" w:color="auto"/>
        <w:left w:val="none" w:sz="0" w:space="0" w:color="auto"/>
        <w:bottom w:val="none" w:sz="0" w:space="0" w:color="auto"/>
        <w:right w:val="none" w:sz="0" w:space="0" w:color="auto"/>
      </w:divBdr>
    </w:div>
    <w:div w:id="1448114113">
      <w:bodyDiv w:val="1"/>
      <w:marLeft w:val="0"/>
      <w:marRight w:val="0"/>
      <w:marTop w:val="0"/>
      <w:marBottom w:val="0"/>
      <w:divBdr>
        <w:top w:val="none" w:sz="0" w:space="0" w:color="auto"/>
        <w:left w:val="none" w:sz="0" w:space="0" w:color="auto"/>
        <w:bottom w:val="none" w:sz="0" w:space="0" w:color="auto"/>
        <w:right w:val="none" w:sz="0" w:space="0" w:color="auto"/>
      </w:divBdr>
    </w:div>
    <w:div w:id="1496610825">
      <w:bodyDiv w:val="1"/>
      <w:marLeft w:val="0"/>
      <w:marRight w:val="0"/>
      <w:marTop w:val="0"/>
      <w:marBottom w:val="0"/>
      <w:divBdr>
        <w:top w:val="none" w:sz="0" w:space="0" w:color="auto"/>
        <w:left w:val="none" w:sz="0" w:space="0" w:color="auto"/>
        <w:bottom w:val="none" w:sz="0" w:space="0" w:color="auto"/>
        <w:right w:val="none" w:sz="0" w:space="0" w:color="auto"/>
      </w:divBdr>
    </w:div>
    <w:div w:id="1831942920">
      <w:bodyDiv w:val="1"/>
      <w:marLeft w:val="0"/>
      <w:marRight w:val="0"/>
      <w:marTop w:val="0"/>
      <w:marBottom w:val="0"/>
      <w:divBdr>
        <w:top w:val="none" w:sz="0" w:space="0" w:color="auto"/>
        <w:left w:val="none" w:sz="0" w:space="0" w:color="auto"/>
        <w:bottom w:val="none" w:sz="0" w:space="0" w:color="auto"/>
        <w:right w:val="none" w:sz="0" w:space="0" w:color="auto"/>
      </w:divBdr>
    </w:div>
    <w:div w:id="1879975013">
      <w:bodyDiv w:val="1"/>
      <w:marLeft w:val="0"/>
      <w:marRight w:val="0"/>
      <w:marTop w:val="0"/>
      <w:marBottom w:val="0"/>
      <w:divBdr>
        <w:top w:val="none" w:sz="0" w:space="0" w:color="auto"/>
        <w:left w:val="none" w:sz="0" w:space="0" w:color="auto"/>
        <w:bottom w:val="none" w:sz="0" w:space="0" w:color="auto"/>
        <w:right w:val="none" w:sz="0" w:space="0" w:color="auto"/>
      </w:divBdr>
    </w:div>
    <w:div w:id="205812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intaprofeti.com/elam-rote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Netz_Esslinger/Vorlagen/RUSS/Russ_Artists_Biografi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6E4EB-5681-4C3C-8A3D-AD010C914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Russ_Artists_Biografie.dotx</Template>
  <TotalTime>0</TotalTime>
  <Pages>2</Pages>
  <Words>482</Words>
  <Characters>3042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__________________________________________________________________________________</vt:lpstr>
    </vt:vector>
  </TitlesOfParts>
  <Company>Konzertdirektion Russ</Company>
  <LinksUpToDate>false</LinksUpToDate>
  <CharactersWithSpaces>3517</CharactersWithSpaces>
  <SharedDoc>false</SharedDoc>
  <HLinks>
    <vt:vector size="12" baseType="variant">
      <vt:variant>
        <vt:i4>6357108</vt:i4>
      </vt:variant>
      <vt:variant>
        <vt:i4>3</vt:i4>
      </vt:variant>
      <vt:variant>
        <vt:i4>0</vt:i4>
      </vt:variant>
      <vt:variant>
        <vt:i4>5</vt:i4>
      </vt:variant>
      <vt:variant>
        <vt:lpwstr>http://www.sks-russ.de/</vt:lpwstr>
      </vt:variant>
      <vt:variant>
        <vt:lpwstr/>
      </vt:variant>
      <vt:variant>
        <vt:i4>589924</vt:i4>
      </vt:variant>
      <vt:variant>
        <vt:i4>0</vt:i4>
      </vt:variant>
      <vt:variant>
        <vt:i4>0</vt:i4>
      </vt:variant>
      <vt:variant>
        <vt:i4>5</vt:i4>
      </vt:variant>
      <vt:variant>
        <vt:lpwstr>mailto:info@sks-russ.de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__________________________________________________________________________________</dc:title>
  <dc:subject/>
  <dc:creator>Microsoft Office User</dc:creator>
  <cp:keywords/>
  <dc:description/>
  <cp:lastModifiedBy>Beate Herbert</cp:lastModifiedBy>
  <cp:revision>9</cp:revision>
  <cp:lastPrinted>2024-08-08T10:06:00Z</cp:lastPrinted>
  <dcterms:created xsi:type="dcterms:W3CDTF">2025-11-27T15:02:00Z</dcterms:created>
  <dcterms:modified xsi:type="dcterms:W3CDTF">2025-12-19T13:02:00Z</dcterms:modified>
</cp:coreProperties>
</file>